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D29D323" w14:textId="77777777" w:rsidR="003B776A" w:rsidRDefault="003B776A" w:rsidP="0092734E">
      <w:pPr>
        <w:tabs>
          <w:tab w:val="right" w:pos="8789"/>
        </w:tabs>
        <w:jc w:val="left"/>
        <w:rPr>
          <w:rFonts w:cs="Arial"/>
          <w:b/>
          <w:bCs/>
        </w:rPr>
      </w:pPr>
      <w:bookmarkStart w:id="0" w:name="_GoBack"/>
      <w:bookmarkEnd w:id="0"/>
    </w:p>
    <w:p w14:paraId="7895D9DA" w14:textId="77777777" w:rsidR="001664AB" w:rsidRDefault="001664AB" w:rsidP="0092734E">
      <w:pPr>
        <w:tabs>
          <w:tab w:val="right" w:pos="8789"/>
        </w:tabs>
        <w:jc w:val="left"/>
        <w:rPr>
          <w:rFonts w:cs="Arial"/>
          <w:b/>
          <w:bCs/>
        </w:rPr>
      </w:pPr>
    </w:p>
    <w:p w14:paraId="27D36F04" w14:textId="77777777" w:rsidR="00166A94" w:rsidRDefault="00166A94" w:rsidP="00166A94">
      <w:pPr>
        <w:ind w:left="3969"/>
        <w:rPr>
          <w:rFonts w:cs="Arial"/>
          <w:b/>
          <w:bCs/>
        </w:rPr>
      </w:pPr>
      <w:r>
        <w:rPr>
          <w:rFonts w:cs="Arial"/>
          <w:b/>
          <w:bCs/>
        </w:rPr>
        <w:t>Prüfungsbericht</w:t>
      </w:r>
    </w:p>
    <w:p w14:paraId="7556B8CD" w14:textId="77777777" w:rsidR="00166A94" w:rsidRDefault="00166A94" w:rsidP="00166A94">
      <w:pPr>
        <w:ind w:left="3969"/>
        <w:rPr>
          <w:rFonts w:cs="Arial"/>
          <w:b/>
          <w:bCs/>
        </w:rPr>
      </w:pPr>
    </w:p>
    <w:p w14:paraId="1AFC9433" w14:textId="77777777" w:rsidR="00166A94" w:rsidRDefault="00166A94" w:rsidP="00166A94">
      <w:pPr>
        <w:ind w:left="3969"/>
        <w:rPr>
          <w:rFonts w:cs="Arial"/>
          <w:b/>
          <w:bCs/>
        </w:rPr>
      </w:pPr>
      <w:r>
        <w:rPr>
          <w:rFonts w:cs="Arial"/>
          <w:b/>
          <w:bCs/>
        </w:rPr>
        <w:t>Jahresabschluss 20</w:t>
      </w:r>
      <w:r w:rsidR="00662CBA">
        <w:rPr>
          <w:rFonts w:cs="Arial"/>
          <w:b/>
          <w:bCs/>
        </w:rPr>
        <w:t>2</w:t>
      </w:r>
      <w:r>
        <w:rPr>
          <w:rFonts w:cs="Arial"/>
          <w:b/>
          <w:bCs/>
        </w:rPr>
        <w:t>x</w:t>
      </w:r>
    </w:p>
    <w:p w14:paraId="66CE2897" w14:textId="77777777" w:rsidR="00166A94" w:rsidRDefault="00166A94" w:rsidP="00166A94">
      <w:pPr>
        <w:ind w:left="3969"/>
        <w:rPr>
          <w:rFonts w:cs="Arial"/>
          <w:b/>
          <w:bCs/>
        </w:rPr>
      </w:pPr>
    </w:p>
    <w:p w14:paraId="0DF80E50" w14:textId="77777777" w:rsidR="00166A94" w:rsidRDefault="00166A94" w:rsidP="00166A94">
      <w:pPr>
        <w:ind w:left="3969"/>
        <w:rPr>
          <w:rFonts w:cs="Arial"/>
          <w:b/>
          <w:bCs/>
        </w:rPr>
      </w:pPr>
    </w:p>
    <w:p w14:paraId="0049C44B" w14:textId="37499B4F" w:rsidR="00166A94" w:rsidRDefault="00166A94" w:rsidP="00166A94">
      <w:pPr>
        <w:ind w:left="3969"/>
        <w:rPr>
          <w:rFonts w:cs="Arial"/>
          <w:b/>
          <w:bCs/>
        </w:rPr>
      </w:pPr>
      <w:r>
        <w:rPr>
          <w:rFonts w:cs="Arial"/>
          <w:b/>
          <w:bCs/>
        </w:rPr>
        <w:t xml:space="preserve">&lt;Körperschaft Name&gt;, </w:t>
      </w:r>
    </w:p>
    <w:p w14:paraId="28FC31B0" w14:textId="4CA2DF30" w:rsidR="00A87FC4" w:rsidRPr="003A1E85" w:rsidRDefault="00A45B21" w:rsidP="00166A94">
      <w:pPr>
        <w:ind w:left="3969"/>
        <w:rPr>
          <w:rFonts w:cs="Arial"/>
          <w:bCs/>
        </w:rPr>
      </w:pPr>
      <w:r w:rsidRPr="003A1E85">
        <w:rPr>
          <w:rFonts w:cs="Arial"/>
          <w:bCs/>
        </w:rPr>
        <w:t>&lt;Name Ort&gt;</w:t>
      </w:r>
    </w:p>
    <w:p w14:paraId="6E0AE881" w14:textId="77777777" w:rsidR="00A87FC4" w:rsidRDefault="00A87FC4" w:rsidP="00166A94">
      <w:pPr>
        <w:ind w:left="3969"/>
        <w:rPr>
          <w:rFonts w:cs="Arial"/>
          <w:b/>
          <w:bCs/>
        </w:rPr>
      </w:pPr>
    </w:p>
    <w:p w14:paraId="3386949A" w14:textId="77777777" w:rsidR="00A87FC4" w:rsidRDefault="00A87FC4" w:rsidP="00166A94">
      <w:pPr>
        <w:ind w:left="3969"/>
        <w:rPr>
          <w:rFonts w:cs="Arial"/>
          <w:b/>
          <w:bCs/>
        </w:rPr>
      </w:pPr>
    </w:p>
    <w:p w14:paraId="4CFF959C" w14:textId="77777777" w:rsidR="00A87FC4" w:rsidRDefault="00A87FC4" w:rsidP="00166A94">
      <w:pPr>
        <w:ind w:left="3969"/>
        <w:rPr>
          <w:rFonts w:cs="Arial"/>
          <w:b/>
          <w:bCs/>
        </w:rPr>
      </w:pPr>
    </w:p>
    <w:p w14:paraId="041B6E52" w14:textId="77777777" w:rsidR="00A87FC4" w:rsidRDefault="00A87FC4" w:rsidP="00166A94">
      <w:pPr>
        <w:ind w:left="3969"/>
        <w:rPr>
          <w:rFonts w:cs="Arial"/>
          <w:b/>
          <w:bCs/>
        </w:rPr>
      </w:pPr>
    </w:p>
    <w:p w14:paraId="2B6401CD" w14:textId="77777777" w:rsidR="00A87FC4" w:rsidRDefault="00A87FC4" w:rsidP="00166A94">
      <w:pPr>
        <w:ind w:left="3969"/>
        <w:rPr>
          <w:rFonts w:cs="Arial"/>
          <w:b/>
          <w:bCs/>
        </w:rPr>
      </w:pPr>
    </w:p>
    <w:p w14:paraId="36A5F049" w14:textId="77777777" w:rsidR="00A87FC4" w:rsidRDefault="00A87FC4" w:rsidP="00166A94">
      <w:pPr>
        <w:ind w:left="3969"/>
        <w:rPr>
          <w:rFonts w:cs="Arial"/>
          <w:b/>
          <w:bCs/>
        </w:rPr>
      </w:pPr>
    </w:p>
    <w:p w14:paraId="1700000E" w14:textId="77777777" w:rsidR="00A87FC4" w:rsidRDefault="00A87FC4" w:rsidP="00166A94">
      <w:pPr>
        <w:ind w:left="3969"/>
        <w:rPr>
          <w:rFonts w:cs="Arial"/>
          <w:b/>
          <w:bCs/>
        </w:rPr>
      </w:pPr>
    </w:p>
    <w:p w14:paraId="760EE343" w14:textId="77777777" w:rsidR="00A87FC4" w:rsidRDefault="00A87FC4" w:rsidP="00166A94">
      <w:pPr>
        <w:ind w:left="3969"/>
        <w:rPr>
          <w:rFonts w:cs="Arial"/>
          <w:b/>
          <w:bCs/>
        </w:rPr>
      </w:pPr>
    </w:p>
    <w:p w14:paraId="34317ACD" w14:textId="77777777" w:rsidR="00A87FC4" w:rsidRDefault="00A87FC4" w:rsidP="00166A94">
      <w:pPr>
        <w:ind w:left="3969"/>
        <w:rPr>
          <w:rFonts w:cs="Arial"/>
          <w:b/>
          <w:bCs/>
        </w:rPr>
      </w:pPr>
    </w:p>
    <w:p w14:paraId="6940CEE1" w14:textId="77777777" w:rsidR="00A87FC4" w:rsidRDefault="00A87FC4" w:rsidP="00166A94">
      <w:pPr>
        <w:ind w:left="3969"/>
        <w:rPr>
          <w:rFonts w:cs="Arial"/>
          <w:b/>
          <w:bCs/>
        </w:rPr>
      </w:pPr>
    </w:p>
    <w:p w14:paraId="764D87B8" w14:textId="77777777" w:rsidR="00A87FC4" w:rsidRDefault="00A87FC4" w:rsidP="00166A94">
      <w:pPr>
        <w:ind w:left="3969"/>
        <w:rPr>
          <w:rFonts w:cs="Arial"/>
          <w:b/>
          <w:bCs/>
        </w:rPr>
      </w:pPr>
    </w:p>
    <w:p w14:paraId="175C92F6" w14:textId="77777777" w:rsidR="00D22B57" w:rsidRDefault="00D22B57" w:rsidP="00166A94">
      <w:pPr>
        <w:ind w:left="3969"/>
        <w:rPr>
          <w:rFonts w:cs="Arial"/>
          <w:b/>
          <w:bCs/>
        </w:rPr>
      </w:pPr>
    </w:p>
    <w:p w14:paraId="557E973F" w14:textId="77777777" w:rsidR="00D22B57" w:rsidRDefault="00D22B57" w:rsidP="00166A94">
      <w:pPr>
        <w:ind w:left="3969"/>
        <w:rPr>
          <w:rFonts w:cs="Arial"/>
          <w:b/>
          <w:bCs/>
        </w:rPr>
      </w:pPr>
    </w:p>
    <w:p w14:paraId="747D2858" w14:textId="77777777" w:rsidR="00D22B57" w:rsidRDefault="00D22B57" w:rsidP="00166A94">
      <w:pPr>
        <w:ind w:left="3969"/>
        <w:rPr>
          <w:rFonts w:cs="Arial"/>
          <w:b/>
          <w:bCs/>
        </w:rPr>
      </w:pPr>
    </w:p>
    <w:p w14:paraId="0081BDB8" w14:textId="77777777" w:rsidR="00D22B57" w:rsidRDefault="00D22B57" w:rsidP="00166A94">
      <w:pPr>
        <w:ind w:left="3969"/>
        <w:rPr>
          <w:rFonts w:cs="Arial"/>
          <w:b/>
          <w:bCs/>
        </w:rPr>
      </w:pPr>
    </w:p>
    <w:p w14:paraId="0C57F82A" w14:textId="77777777" w:rsidR="00D22B57" w:rsidRDefault="00D22B57" w:rsidP="00166A94">
      <w:pPr>
        <w:ind w:left="3969"/>
        <w:rPr>
          <w:rFonts w:cs="Arial"/>
          <w:b/>
          <w:bCs/>
        </w:rPr>
      </w:pPr>
    </w:p>
    <w:p w14:paraId="25D81F34" w14:textId="77777777" w:rsidR="00D22B57" w:rsidRDefault="00D22B57" w:rsidP="00166A94">
      <w:pPr>
        <w:ind w:left="3969"/>
        <w:rPr>
          <w:rFonts w:cs="Arial"/>
          <w:b/>
          <w:bCs/>
        </w:rPr>
      </w:pPr>
    </w:p>
    <w:p w14:paraId="6F31D8DB" w14:textId="77777777" w:rsidR="00A87FC4" w:rsidRDefault="00A87FC4" w:rsidP="00166A94">
      <w:pPr>
        <w:ind w:left="3969"/>
        <w:rPr>
          <w:rFonts w:cs="Arial"/>
          <w:b/>
          <w:bCs/>
        </w:rPr>
      </w:pPr>
    </w:p>
    <w:p w14:paraId="66592C46" w14:textId="77777777" w:rsidR="00A87FC4" w:rsidRDefault="00A87FC4" w:rsidP="00166A94">
      <w:pPr>
        <w:ind w:left="3969"/>
        <w:rPr>
          <w:rFonts w:cs="Arial"/>
          <w:b/>
          <w:bCs/>
        </w:rPr>
      </w:pPr>
    </w:p>
    <w:p w14:paraId="06047271" w14:textId="77777777" w:rsidR="00A87FC4" w:rsidRDefault="00A87FC4" w:rsidP="00166A94">
      <w:pPr>
        <w:ind w:left="3969"/>
        <w:rPr>
          <w:rFonts w:cs="Arial"/>
          <w:b/>
          <w:bCs/>
        </w:rPr>
      </w:pPr>
    </w:p>
    <w:p w14:paraId="73A719F0" w14:textId="77777777" w:rsidR="00A87FC4" w:rsidRDefault="00A87FC4" w:rsidP="00166A94">
      <w:pPr>
        <w:ind w:left="3969"/>
        <w:rPr>
          <w:rFonts w:cs="Arial"/>
          <w:b/>
          <w:bCs/>
        </w:rPr>
      </w:pPr>
    </w:p>
    <w:p w14:paraId="6C9AF190" w14:textId="77777777" w:rsidR="00A87FC4" w:rsidRDefault="00A87FC4" w:rsidP="00166A94">
      <w:pPr>
        <w:ind w:left="3969"/>
        <w:rPr>
          <w:rFonts w:cs="Arial"/>
          <w:b/>
          <w:bCs/>
        </w:rPr>
      </w:pPr>
    </w:p>
    <w:p w14:paraId="0F321860" w14:textId="77777777" w:rsidR="00A87FC4" w:rsidRDefault="00A87FC4" w:rsidP="00166A94">
      <w:pPr>
        <w:ind w:left="3969"/>
        <w:rPr>
          <w:rFonts w:cs="Arial"/>
          <w:b/>
          <w:bCs/>
        </w:rPr>
      </w:pPr>
    </w:p>
    <w:p w14:paraId="0FDDE67B" w14:textId="77777777" w:rsidR="00A87FC4" w:rsidRDefault="00A87FC4" w:rsidP="00A87FC4"/>
    <w:p w14:paraId="4EDFBAB9" w14:textId="77777777" w:rsidR="00A87FC4" w:rsidRDefault="00A87FC4" w:rsidP="00A87FC4"/>
    <w:p w14:paraId="780B3454" w14:textId="77777777" w:rsidR="00662CBA" w:rsidRPr="00662CBA" w:rsidRDefault="00662CBA" w:rsidP="00662CBA">
      <w:pPr>
        <w:jc w:val="right"/>
        <w:rPr>
          <w:b/>
          <w:u w:val="single"/>
        </w:rPr>
      </w:pPr>
      <w:r w:rsidRPr="00662CBA">
        <w:rPr>
          <w:b/>
          <w:u w:val="single"/>
        </w:rPr>
        <w:t>Verteiler:</w:t>
      </w:r>
    </w:p>
    <w:p w14:paraId="60E374A6" w14:textId="77777777" w:rsidR="00662CBA" w:rsidRDefault="00662CBA" w:rsidP="00662CBA">
      <w:pPr>
        <w:jc w:val="right"/>
      </w:pPr>
      <w:r>
        <w:t>Geprüfte Stelle</w:t>
      </w:r>
    </w:p>
    <w:p w14:paraId="10FEE125" w14:textId="77777777" w:rsidR="00662CBA" w:rsidRDefault="00662CBA" w:rsidP="00662CBA">
      <w:pPr>
        <w:jc w:val="right"/>
      </w:pPr>
      <w:r>
        <w:t>Kirchenkreis</w:t>
      </w:r>
    </w:p>
    <w:p w14:paraId="1D0FFDF1" w14:textId="77777777" w:rsidR="00662CBA" w:rsidRDefault="00662CBA" w:rsidP="00662CBA">
      <w:pPr>
        <w:jc w:val="right"/>
      </w:pPr>
      <w:r>
        <w:t>Kirchliches Verwaltungsamt</w:t>
      </w:r>
    </w:p>
    <w:p w14:paraId="098DD48E" w14:textId="77777777" w:rsidR="00662CBA" w:rsidRDefault="00662CBA" w:rsidP="00662CBA">
      <w:pPr>
        <w:jc w:val="right"/>
      </w:pPr>
      <w:r>
        <w:t>Kirchlicher Rechnungshof</w:t>
      </w:r>
    </w:p>
    <w:p w14:paraId="21200270" w14:textId="77777777" w:rsidR="00662CBA" w:rsidRDefault="00662CBA" w:rsidP="00662CBA">
      <w:pPr>
        <w:jc w:val="right"/>
      </w:pPr>
      <w:r>
        <w:t>Konsistorium (Referat 6.1)</w:t>
      </w:r>
    </w:p>
    <w:p w14:paraId="640A34AA" w14:textId="77777777" w:rsidR="00662CBA" w:rsidRDefault="00662CBA" w:rsidP="00A87FC4"/>
    <w:p w14:paraId="76933D83" w14:textId="77777777" w:rsidR="00662CBA" w:rsidRDefault="00662CBA" w:rsidP="00A87FC4"/>
    <w:p w14:paraId="09ABD00A" w14:textId="77777777" w:rsidR="00A87FC4" w:rsidRDefault="00A87FC4" w:rsidP="00A87FC4"/>
    <w:p w14:paraId="1F58D671" w14:textId="77777777" w:rsidR="00A87FC4" w:rsidRDefault="00A87FC4" w:rsidP="00A87FC4"/>
    <w:p w14:paraId="2E27797B" w14:textId="77777777" w:rsidR="00166A94" w:rsidRDefault="00166A94" w:rsidP="0092734E">
      <w:pPr>
        <w:tabs>
          <w:tab w:val="right" w:pos="8789"/>
        </w:tabs>
        <w:jc w:val="left"/>
        <w:rPr>
          <w:rFonts w:cs="Arial"/>
          <w:b/>
          <w:bCs/>
        </w:rPr>
      </w:pPr>
    </w:p>
    <w:p w14:paraId="3B6C21A6" w14:textId="77777777" w:rsidR="00A87FC4" w:rsidRDefault="00A87FC4" w:rsidP="0092734E">
      <w:pPr>
        <w:tabs>
          <w:tab w:val="right" w:pos="8789"/>
        </w:tabs>
        <w:jc w:val="left"/>
        <w:rPr>
          <w:rFonts w:cs="Arial"/>
          <w:b/>
          <w:bCs/>
        </w:rPr>
        <w:sectPr w:rsidR="00A87FC4" w:rsidSect="00180700">
          <w:headerReference w:type="default" r:id="rId8"/>
          <w:footerReference w:type="default" r:id="rId9"/>
          <w:headerReference w:type="first" r:id="rId10"/>
          <w:footerReference w:type="first" r:id="rId11"/>
          <w:pgSz w:w="11909" w:h="16834"/>
          <w:pgMar w:top="1418" w:right="1134" w:bottom="567" w:left="1985" w:header="709" w:footer="709" w:gutter="0"/>
          <w:cols w:space="60"/>
          <w:noEndnote/>
          <w:titlePg/>
          <w:docGrid w:linePitch="299"/>
        </w:sectPr>
      </w:pPr>
    </w:p>
    <w:p w14:paraId="3E53BF76" w14:textId="77777777" w:rsidR="0053324B" w:rsidRDefault="0053324B">
      <w:pPr>
        <w:overflowPunct/>
        <w:autoSpaceDE/>
        <w:autoSpaceDN/>
        <w:adjustRightInd/>
        <w:jc w:val="left"/>
        <w:textAlignment w:val="auto"/>
        <w:rPr>
          <w:rFonts w:eastAsia="Arial Unicode MS" w:cs="Arial"/>
          <w:color w:val="000000"/>
          <w:szCs w:val="22"/>
        </w:rPr>
      </w:pPr>
      <w:bookmarkStart w:id="1" w:name="_Toc204585645"/>
      <w:bookmarkStart w:id="2" w:name="_Toc204673592"/>
      <w:bookmarkStart w:id="3" w:name="_Toc204674505"/>
      <w:bookmarkStart w:id="4" w:name="_Toc213120081"/>
      <w:bookmarkStart w:id="5" w:name="_Toc213136754"/>
      <w:bookmarkStart w:id="6" w:name="_Toc213137845"/>
      <w:bookmarkStart w:id="7" w:name="_Toc224706220"/>
      <w:bookmarkStart w:id="8" w:name="_Ref402179231"/>
      <w:bookmarkStart w:id="9" w:name="_Ref402179259"/>
      <w:bookmarkStart w:id="10" w:name="_Ref402179284"/>
      <w:bookmarkStart w:id="11" w:name="_Ref402179306"/>
      <w:bookmarkStart w:id="12" w:name="_Ref402179326"/>
      <w:bookmarkStart w:id="13" w:name="_Ref402181523"/>
      <w:bookmarkStart w:id="14" w:name="_Ref402181538"/>
    </w:p>
    <w:p w14:paraId="2DE4E9C2" w14:textId="77777777" w:rsidR="00144B9E" w:rsidRPr="00B727C2" w:rsidRDefault="0053324B" w:rsidP="00BE7B89">
      <w:pPr>
        <w:pStyle w:val="Berichtsbody"/>
        <w:rPr>
          <w:rFonts w:cs="Arial"/>
          <w:b/>
          <w:iCs w:val="0"/>
          <w:u w:val="single"/>
        </w:rPr>
      </w:pPr>
      <w:r w:rsidRPr="00B727C2">
        <w:rPr>
          <w:rFonts w:cs="Arial"/>
          <w:b/>
          <w:iCs w:val="0"/>
          <w:u w:val="single"/>
        </w:rPr>
        <w:t>Inhaltsverzeichnis</w:t>
      </w:r>
    </w:p>
    <w:p w14:paraId="41E893CA" w14:textId="77777777" w:rsidR="0053324B" w:rsidRDefault="0053324B" w:rsidP="00BE7B89">
      <w:pPr>
        <w:pStyle w:val="Berichtsbody"/>
        <w:rPr>
          <w:rFonts w:cs="Arial"/>
          <w:iCs w:val="0"/>
        </w:rPr>
      </w:pPr>
    </w:p>
    <w:p w14:paraId="127A7DD5" w14:textId="77777777" w:rsidR="00D22B57" w:rsidRDefault="00B727C2">
      <w:pPr>
        <w:pStyle w:val="Verzeichnis1"/>
        <w:rPr>
          <w:rFonts w:asciiTheme="minorHAnsi" w:eastAsiaTheme="minorEastAsia" w:hAnsiTheme="minorHAnsi" w:cstheme="minorBidi"/>
          <w:bCs w:val="0"/>
          <w:kern w:val="0"/>
        </w:rPr>
      </w:pPr>
      <w:r>
        <w:rPr>
          <w:iCs/>
        </w:rPr>
        <w:fldChar w:fldCharType="begin"/>
      </w:r>
      <w:r>
        <w:rPr>
          <w:iCs/>
        </w:rPr>
        <w:instrText xml:space="preserve"> TOC \o "1-3" \h \z \u </w:instrText>
      </w:r>
      <w:r>
        <w:rPr>
          <w:iCs/>
        </w:rPr>
        <w:fldChar w:fldCharType="separate"/>
      </w:r>
      <w:hyperlink w:anchor="_Toc64642103" w:history="1">
        <w:r w:rsidR="00D22B57" w:rsidRPr="00A16837">
          <w:rPr>
            <w:rStyle w:val="Hyperlink"/>
          </w:rPr>
          <w:t>A.</w:t>
        </w:r>
        <w:r w:rsidR="00D22B57">
          <w:rPr>
            <w:rFonts w:asciiTheme="minorHAnsi" w:eastAsiaTheme="minorEastAsia" w:hAnsiTheme="minorHAnsi" w:cstheme="minorBidi"/>
            <w:bCs w:val="0"/>
            <w:kern w:val="0"/>
          </w:rPr>
          <w:tab/>
        </w:r>
        <w:r w:rsidR="00D22B57" w:rsidRPr="00A16837">
          <w:rPr>
            <w:rStyle w:val="Hyperlink"/>
          </w:rPr>
          <w:t>Rechtsgrundlagen für die Prüfung</w:t>
        </w:r>
        <w:r w:rsidR="00D22B57">
          <w:rPr>
            <w:webHidden/>
          </w:rPr>
          <w:tab/>
        </w:r>
        <w:r w:rsidR="00D22B57">
          <w:rPr>
            <w:webHidden/>
          </w:rPr>
          <w:fldChar w:fldCharType="begin"/>
        </w:r>
        <w:r w:rsidR="00D22B57">
          <w:rPr>
            <w:webHidden/>
          </w:rPr>
          <w:instrText xml:space="preserve"> PAGEREF _Toc64642103 \h </w:instrText>
        </w:r>
        <w:r w:rsidR="00D22B57">
          <w:rPr>
            <w:webHidden/>
          </w:rPr>
        </w:r>
        <w:r w:rsidR="00D22B57">
          <w:rPr>
            <w:webHidden/>
          </w:rPr>
          <w:fldChar w:fldCharType="separate"/>
        </w:r>
        <w:r w:rsidR="00D22B57">
          <w:rPr>
            <w:webHidden/>
          </w:rPr>
          <w:t>5</w:t>
        </w:r>
        <w:r w:rsidR="00D22B57">
          <w:rPr>
            <w:webHidden/>
          </w:rPr>
          <w:fldChar w:fldCharType="end"/>
        </w:r>
      </w:hyperlink>
    </w:p>
    <w:p w14:paraId="003A18DE" w14:textId="77777777" w:rsidR="00D22B57" w:rsidRDefault="00020DB5">
      <w:pPr>
        <w:pStyle w:val="Verzeichnis1"/>
        <w:rPr>
          <w:rFonts w:asciiTheme="minorHAnsi" w:eastAsiaTheme="minorEastAsia" w:hAnsiTheme="minorHAnsi" w:cstheme="minorBidi"/>
          <w:bCs w:val="0"/>
          <w:kern w:val="0"/>
        </w:rPr>
      </w:pPr>
      <w:hyperlink w:anchor="_Toc64642104" w:history="1">
        <w:r w:rsidR="00D22B57" w:rsidRPr="00A16837">
          <w:rPr>
            <w:rStyle w:val="Hyperlink"/>
          </w:rPr>
          <w:t>B.</w:t>
        </w:r>
        <w:r w:rsidR="00D22B57">
          <w:rPr>
            <w:rFonts w:asciiTheme="minorHAnsi" w:eastAsiaTheme="minorEastAsia" w:hAnsiTheme="minorHAnsi" w:cstheme="minorBidi"/>
            <w:bCs w:val="0"/>
            <w:kern w:val="0"/>
          </w:rPr>
          <w:tab/>
        </w:r>
        <w:r w:rsidR="00D22B57" w:rsidRPr="00A16837">
          <w:rPr>
            <w:rStyle w:val="Hyperlink"/>
          </w:rPr>
          <w:t>Grundsätzliche Feststellungen</w:t>
        </w:r>
        <w:r w:rsidR="00D22B57">
          <w:rPr>
            <w:webHidden/>
          </w:rPr>
          <w:tab/>
        </w:r>
        <w:r w:rsidR="00D22B57">
          <w:rPr>
            <w:webHidden/>
          </w:rPr>
          <w:fldChar w:fldCharType="begin"/>
        </w:r>
        <w:r w:rsidR="00D22B57">
          <w:rPr>
            <w:webHidden/>
          </w:rPr>
          <w:instrText xml:space="preserve"> PAGEREF _Toc64642104 \h </w:instrText>
        </w:r>
        <w:r w:rsidR="00D22B57">
          <w:rPr>
            <w:webHidden/>
          </w:rPr>
        </w:r>
        <w:r w:rsidR="00D22B57">
          <w:rPr>
            <w:webHidden/>
          </w:rPr>
          <w:fldChar w:fldCharType="separate"/>
        </w:r>
        <w:r w:rsidR="00D22B57">
          <w:rPr>
            <w:webHidden/>
          </w:rPr>
          <w:t>5</w:t>
        </w:r>
        <w:r w:rsidR="00D22B57">
          <w:rPr>
            <w:webHidden/>
          </w:rPr>
          <w:fldChar w:fldCharType="end"/>
        </w:r>
      </w:hyperlink>
    </w:p>
    <w:p w14:paraId="4FD8B0DF" w14:textId="77777777" w:rsidR="00D22B57" w:rsidRDefault="00020DB5">
      <w:pPr>
        <w:pStyle w:val="Verzeichnis2"/>
        <w:rPr>
          <w:rFonts w:asciiTheme="minorHAnsi" w:eastAsiaTheme="minorEastAsia" w:hAnsiTheme="minorHAnsi" w:cstheme="minorBidi"/>
          <w:bCs w:val="0"/>
          <w:iCs w:val="0"/>
        </w:rPr>
      </w:pPr>
      <w:hyperlink w:anchor="_Toc64642105" w:history="1">
        <w:r w:rsidR="00D22B57" w:rsidRPr="00A16837">
          <w:rPr>
            <w:rStyle w:val="Hyperlink"/>
          </w:rPr>
          <w:t>I.</w:t>
        </w:r>
        <w:r w:rsidR="00D22B57">
          <w:rPr>
            <w:rFonts w:asciiTheme="minorHAnsi" w:eastAsiaTheme="minorEastAsia" w:hAnsiTheme="minorHAnsi" w:cstheme="minorBidi"/>
            <w:bCs w:val="0"/>
            <w:iCs w:val="0"/>
          </w:rPr>
          <w:tab/>
        </w:r>
        <w:r w:rsidR="00D22B57" w:rsidRPr="00A16837">
          <w:rPr>
            <w:rStyle w:val="Hyperlink"/>
          </w:rPr>
          <w:t>Zusammenfassende Darstellung</w:t>
        </w:r>
        <w:r w:rsidR="00D22B57">
          <w:rPr>
            <w:webHidden/>
          </w:rPr>
          <w:tab/>
        </w:r>
        <w:r w:rsidR="00D22B57">
          <w:rPr>
            <w:webHidden/>
          </w:rPr>
          <w:fldChar w:fldCharType="begin"/>
        </w:r>
        <w:r w:rsidR="00D22B57">
          <w:rPr>
            <w:webHidden/>
          </w:rPr>
          <w:instrText xml:space="preserve"> PAGEREF _Toc64642105 \h </w:instrText>
        </w:r>
        <w:r w:rsidR="00D22B57">
          <w:rPr>
            <w:webHidden/>
          </w:rPr>
        </w:r>
        <w:r w:rsidR="00D22B57">
          <w:rPr>
            <w:webHidden/>
          </w:rPr>
          <w:fldChar w:fldCharType="separate"/>
        </w:r>
        <w:r w:rsidR="00D22B57">
          <w:rPr>
            <w:webHidden/>
          </w:rPr>
          <w:t>5</w:t>
        </w:r>
        <w:r w:rsidR="00D22B57">
          <w:rPr>
            <w:webHidden/>
          </w:rPr>
          <w:fldChar w:fldCharType="end"/>
        </w:r>
      </w:hyperlink>
    </w:p>
    <w:p w14:paraId="47064C01" w14:textId="77777777" w:rsidR="00D22B57" w:rsidRDefault="00020DB5">
      <w:pPr>
        <w:pStyle w:val="Verzeichnis2"/>
        <w:rPr>
          <w:rFonts w:asciiTheme="minorHAnsi" w:eastAsiaTheme="minorEastAsia" w:hAnsiTheme="minorHAnsi" w:cstheme="minorBidi"/>
          <w:bCs w:val="0"/>
          <w:iCs w:val="0"/>
        </w:rPr>
      </w:pPr>
      <w:hyperlink w:anchor="_Toc64642106" w:history="1">
        <w:r w:rsidR="00D22B57" w:rsidRPr="00A16837">
          <w:rPr>
            <w:rStyle w:val="Hyperlink"/>
          </w:rPr>
          <w:t>II.</w:t>
        </w:r>
        <w:r w:rsidR="00D22B57">
          <w:rPr>
            <w:rFonts w:asciiTheme="minorHAnsi" w:eastAsiaTheme="minorEastAsia" w:hAnsiTheme="minorHAnsi" w:cstheme="minorBidi"/>
            <w:bCs w:val="0"/>
            <w:iCs w:val="0"/>
          </w:rPr>
          <w:tab/>
        </w:r>
        <w:r w:rsidR="00D22B57" w:rsidRPr="00A16837">
          <w:rPr>
            <w:rStyle w:val="Hyperlink"/>
          </w:rPr>
          <w:t>Wichtige Veränderungen bei den rechtlichen, wirtschaftlichen und steuerlichen Verhältnissen</w:t>
        </w:r>
        <w:r w:rsidR="00D22B57">
          <w:rPr>
            <w:webHidden/>
          </w:rPr>
          <w:tab/>
        </w:r>
        <w:r w:rsidR="00D22B57">
          <w:rPr>
            <w:webHidden/>
          </w:rPr>
          <w:fldChar w:fldCharType="begin"/>
        </w:r>
        <w:r w:rsidR="00D22B57">
          <w:rPr>
            <w:webHidden/>
          </w:rPr>
          <w:instrText xml:space="preserve"> PAGEREF _Toc64642106 \h </w:instrText>
        </w:r>
        <w:r w:rsidR="00D22B57">
          <w:rPr>
            <w:webHidden/>
          </w:rPr>
        </w:r>
        <w:r w:rsidR="00D22B57">
          <w:rPr>
            <w:webHidden/>
          </w:rPr>
          <w:fldChar w:fldCharType="separate"/>
        </w:r>
        <w:r w:rsidR="00D22B57">
          <w:rPr>
            <w:webHidden/>
          </w:rPr>
          <w:t>7</w:t>
        </w:r>
        <w:r w:rsidR="00D22B57">
          <w:rPr>
            <w:webHidden/>
          </w:rPr>
          <w:fldChar w:fldCharType="end"/>
        </w:r>
      </w:hyperlink>
    </w:p>
    <w:p w14:paraId="579EA74A" w14:textId="77777777" w:rsidR="00D22B57" w:rsidRDefault="00020DB5">
      <w:pPr>
        <w:pStyle w:val="Verzeichnis1"/>
        <w:rPr>
          <w:rFonts w:asciiTheme="minorHAnsi" w:eastAsiaTheme="minorEastAsia" w:hAnsiTheme="minorHAnsi" w:cstheme="minorBidi"/>
          <w:bCs w:val="0"/>
          <w:kern w:val="0"/>
        </w:rPr>
      </w:pPr>
      <w:hyperlink w:anchor="_Toc64642107" w:history="1">
        <w:r w:rsidR="00D22B57" w:rsidRPr="00A16837">
          <w:rPr>
            <w:rStyle w:val="Hyperlink"/>
          </w:rPr>
          <w:t>C.</w:t>
        </w:r>
        <w:r w:rsidR="00D22B57">
          <w:rPr>
            <w:rFonts w:asciiTheme="minorHAnsi" w:eastAsiaTheme="minorEastAsia" w:hAnsiTheme="minorHAnsi" w:cstheme="minorBidi"/>
            <w:bCs w:val="0"/>
            <w:kern w:val="0"/>
          </w:rPr>
          <w:tab/>
        </w:r>
        <w:r w:rsidR="00D22B57" w:rsidRPr="00A16837">
          <w:rPr>
            <w:rStyle w:val="Hyperlink"/>
          </w:rPr>
          <w:t>Gegenstand, Art und Umfang der Prüfung</w:t>
        </w:r>
        <w:r w:rsidR="00D22B57">
          <w:rPr>
            <w:webHidden/>
          </w:rPr>
          <w:tab/>
        </w:r>
        <w:r w:rsidR="00D22B57">
          <w:rPr>
            <w:webHidden/>
          </w:rPr>
          <w:fldChar w:fldCharType="begin"/>
        </w:r>
        <w:r w:rsidR="00D22B57">
          <w:rPr>
            <w:webHidden/>
          </w:rPr>
          <w:instrText xml:space="preserve"> PAGEREF _Toc64642107 \h </w:instrText>
        </w:r>
        <w:r w:rsidR="00D22B57">
          <w:rPr>
            <w:webHidden/>
          </w:rPr>
        </w:r>
        <w:r w:rsidR="00D22B57">
          <w:rPr>
            <w:webHidden/>
          </w:rPr>
          <w:fldChar w:fldCharType="separate"/>
        </w:r>
        <w:r w:rsidR="00D22B57">
          <w:rPr>
            <w:webHidden/>
          </w:rPr>
          <w:t>7</w:t>
        </w:r>
        <w:r w:rsidR="00D22B57">
          <w:rPr>
            <w:webHidden/>
          </w:rPr>
          <w:fldChar w:fldCharType="end"/>
        </w:r>
      </w:hyperlink>
    </w:p>
    <w:p w14:paraId="7C84B56B" w14:textId="77777777" w:rsidR="00D22B57" w:rsidRDefault="00020DB5">
      <w:pPr>
        <w:pStyle w:val="Verzeichnis1"/>
        <w:rPr>
          <w:rFonts w:asciiTheme="minorHAnsi" w:eastAsiaTheme="minorEastAsia" w:hAnsiTheme="minorHAnsi" w:cstheme="minorBidi"/>
          <w:bCs w:val="0"/>
          <w:kern w:val="0"/>
        </w:rPr>
      </w:pPr>
      <w:hyperlink w:anchor="_Toc64642108" w:history="1">
        <w:r w:rsidR="00D22B57" w:rsidRPr="00A16837">
          <w:rPr>
            <w:rStyle w:val="Hyperlink"/>
          </w:rPr>
          <w:t>D.</w:t>
        </w:r>
        <w:r w:rsidR="00D22B57">
          <w:rPr>
            <w:rFonts w:asciiTheme="minorHAnsi" w:eastAsiaTheme="minorEastAsia" w:hAnsiTheme="minorHAnsi" w:cstheme="minorBidi"/>
            <w:bCs w:val="0"/>
            <w:kern w:val="0"/>
          </w:rPr>
          <w:tab/>
        </w:r>
        <w:r w:rsidR="00D22B57" w:rsidRPr="00A16837">
          <w:rPr>
            <w:rStyle w:val="Hyperlink"/>
          </w:rPr>
          <w:t>Feststellungen und Erläuterungen zur Rechnungslegung</w:t>
        </w:r>
        <w:r w:rsidR="00D22B57">
          <w:rPr>
            <w:webHidden/>
          </w:rPr>
          <w:tab/>
        </w:r>
        <w:r w:rsidR="00D22B57">
          <w:rPr>
            <w:webHidden/>
          </w:rPr>
          <w:fldChar w:fldCharType="begin"/>
        </w:r>
        <w:r w:rsidR="00D22B57">
          <w:rPr>
            <w:webHidden/>
          </w:rPr>
          <w:instrText xml:space="preserve"> PAGEREF _Toc64642108 \h </w:instrText>
        </w:r>
        <w:r w:rsidR="00D22B57">
          <w:rPr>
            <w:webHidden/>
          </w:rPr>
        </w:r>
        <w:r w:rsidR="00D22B57">
          <w:rPr>
            <w:webHidden/>
          </w:rPr>
          <w:fldChar w:fldCharType="separate"/>
        </w:r>
        <w:r w:rsidR="00D22B57">
          <w:rPr>
            <w:webHidden/>
          </w:rPr>
          <w:t>9</w:t>
        </w:r>
        <w:r w:rsidR="00D22B57">
          <w:rPr>
            <w:webHidden/>
          </w:rPr>
          <w:fldChar w:fldCharType="end"/>
        </w:r>
      </w:hyperlink>
    </w:p>
    <w:p w14:paraId="0A30CD86" w14:textId="77777777" w:rsidR="00D22B57" w:rsidRDefault="00020DB5">
      <w:pPr>
        <w:pStyle w:val="Verzeichnis2"/>
        <w:rPr>
          <w:rFonts w:asciiTheme="minorHAnsi" w:eastAsiaTheme="minorEastAsia" w:hAnsiTheme="minorHAnsi" w:cstheme="minorBidi"/>
          <w:bCs w:val="0"/>
          <w:iCs w:val="0"/>
        </w:rPr>
      </w:pPr>
      <w:hyperlink w:anchor="_Toc64642109" w:history="1">
        <w:r w:rsidR="00D22B57" w:rsidRPr="00A16837">
          <w:rPr>
            <w:rStyle w:val="Hyperlink"/>
          </w:rPr>
          <w:t>I.</w:t>
        </w:r>
        <w:r w:rsidR="00D22B57">
          <w:rPr>
            <w:rFonts w:asciiTheme="minorHAnsi" w:eastAsiaTheme="minorEastAsia" w:hAnsiTheme="minorHAnsi" w:cstheme="minorBidi"/>
            <w:bCs w:val="0"/>
            <w:iCs w:val="0"/>
          </w:rPr>
          <w:tab/>
        </w:r>
        <w:r w:rsidR="00D22B57" w:rsidRPr="00A16837">
          <w:rPr>
            <w:rStyle w:val="Hyperlink"/>
          </w:rPr>
          <w:t>Ordnungsmäßigkeit und Rechtmäßigkeit der Rechnungslegung</w:t>
        </w:r>
        <w:r w:rsidR="00D22B57">
          <w:rPr>
            <w:webHidden/>
          </w:rPr>
          <w:tab/>
        </w:r>
        <w:r w:rsidR="00D22B57">
          <w:rPr>
            <w:webHidden/>
          </w:rPr>
          <w:fldChar w:fldCharType="begin"/>
        </w:r>
        <w:r w:rsidR="00D22B57">
          <w:rPr>
            <w:webHidden/>
          </w:rPr>
          <w:instrText xml:space="preserve"> PAGEREF _Toc64642109 \h </w:instrText>
        </w:r>
        <w:r w:rsidR="00D22B57">
          <w:rPr>
            <w:webHidden/>
          </w:rPr>
        </w:r>
        <w:r w:rsidR="00D22B57">
          <w:rPr>
            <w:webHidden/>
          </w:rPr>
          <w:fldChar w:fldCharType="separate"/>
        </w:r>
        <w:r w:rsidR="00D22B57">
          <w:rPr>
            <w:webHidden/>
          </w:rPr>
          <w:t>9</w:t>
        </w:r>
        <w:r w:rsidR="00D22B57">
          <w:rPr>
            <w:webHidden/>
          </w:rPr>
          <w:fldChar w:fldCharType="end"/>
        </w:r>
      </w:hyperlink>
    </w:p>
    <w:p w14:paraId="0D4946B4" w14:textId="77777777" w:rsidR="00D22B57" w:rsidRDefault="00020DB5">
      <w:pPr>
        <w:pStyle w:val="Verzeichnis3"/>
        <w:rPr>
          <w:rFonts w:asciiTheme="minorHAnsi" w:eastAsiaTheme="minorEastAsia" w:hAnsiTheme="minorHAnsi" w:cstheme="minorBidi"/>
          <w:bCs w:val="0"/>
        </w:rPr>
      </w:pPr>
      <w:hyperlink w:anchor="_Toc64642110" w:history="1">
        <w:r w:rsidR="00D22B57" w:rsidRPr="00A16837">
          <w:rPr>
            <w:rStyle w:val="Hyperlink"/>
          </w:rPr>
          <w:t>1.</w:t>
        </w:r>
        <w:r w:rsidR="00D22B57">
          <w:rPr>
            <w:rFonts w:asciiTheme="minorHAnsi" w:eastAsiaTheme="minorEastAsia" w:hAnsiTheme="minorHAnsi" w:cstheme="minorBidi"/>
            <w:bCs w:val="0"/>
          </w:rPr>
          <w:tab/>
        </w:r>
        <w:r w:rsidR="00D22B57" w:rsidRPr="00A16837">
          <w:rPr>
            <w:rStyle w:val="Hyperlink"/>
          </w:rPr>
          <w:t>Buchführung und weitere grundsätzliche Angelegenheiten</w:t>
        </w:r>
        <w:r w:rsidR="00D22B57">
          <w:rPr>
            <w:webHidden/>
          </w:rPr>
          <w:tab/>
        </w:r>
        <w:r w:rsidR="00D22B57">
          <w:rPr>
            <w:webHidden/>
          </w:rPr>
          <w:fldChar w:fldCharType="begin"/>
        </w:r>
        <w:r w:rsidR="00D22B57">
          <w:rPr>
            <w:webHidden/>
          </w:rPr>
          <w:instrText xml:space="preserve"> PAGEREF _Toc64642110 \h </w:instrText>
        </w:r>
        <w:r w:rsidR="00D22B57">
          <w:rPr>
            <w:webHidden/>
          </w:rPr>
        </w:r>
        <w:r w:rsidR="00D22B57">
          <w:rPr>
            <w:webHidden/>
          </w:rPr>
          <w:fldChar w:fldCharType="separate"/>
        </w:r>
        <w:r w:rsidR="00D22B57">
          <w:rPr>
            <w:webHidden/>
          </w:rPr>
          <w:t>9</w:t>
        </w:r>
        <w:r w:rsidR="00D22B57">
          <w:rPr>
            <w:webHidden/>
          </w:rPr>
          <w:fldChar w:fldCharType="end"/>
        </w:r>
      </w:hyperlink>
    </w:p>
    <w:p w14:paraId="4F2A23A2" w14:textId="77777777" w:rsidR="00D22B57" w:rsidRDefault="00020DB5">
      <w:pPr>
        <w:pStyle w:val="Verzeichnis3"/>
        <w:rPr>
          <w:rFonts w:asciiTheme="minorHAnsi" w:eastAsiaTheme="minorEastAsia" w:hAnsiTheme="minorHAnsi" w:cstheme="minorBidi"/>
          <w:bCs w:val="0"/>
        </w:rPr>
      </w:pPr>
      <w:hyperlink w:anchor="_Toc64642111" w:history="1">
        <w:r w:rsidR="00D22B57" w:rsidRPr="00A16837">
          <w:rPr>
            <w:rStyle w:val="Hyperlink"/>
          </w:rPr>
          <w:t>2.</w:t>
        </w:r>
        <w:r w:rsidR="00D22B57">
          <w:rPr>
            <w:rFonts w:asciiTheme="minorHAnsi" w:eastAsiaTheme="minorEastAsia" w:hAnsiTheme="minorHAnsi" w:cstheme="minorBidi"/>
            <w:bCs w:val="0"/>
          </w:rPr>
          <w:tab/>
        </w:r>
        <w:r w:rsidR="00D22B57" w:rsidRPr="00A16837">
          <w:rPr>
            <w:rStyle w:val="Hyperlink"/>
          </w:rPr>
          <w:t>Haushaltsplan / Nachtragshaushaltsplan</w:t>
        </w:r>
        <w:r w:rsidR="00D22B57">
          <w:rPr>
            <w:webHidden/>
          </w:rPr>
          <w:tab/>
        </w:r>
        <w:r w:rsidR="00D22B57">
          <w:rPr>
            <w:webHidden/>
          </w:rPr>
          <w:fldChar w:fldCharType="begin"/>
        </w:r>
        <w:r w:rsidR="00D22B57">
          <w:rPr>
            <w:webHidden/>
          </w:rPr>
          <w:instrText xml:space="preserve"> PAGEREF _Toc64642111 \h </w:instrText>
        </w:r>
        <w:r w:rsidR="00D22B57">
          <w:rPr>
            <w:webHidden/>
          </w:rPr>
        </w:r>
        <w:r w:rsidR="00D22B57">
          <w:rPr>
            <w:webHidden/>
          </w:rPr>
          <w:fldChar w:fldCharType="separate"/>
        </w:r>
        <w:r w:rsidR="00D22B57">
          <w:rPr>
            <w:webHidden/>
          </w:rPr>
          <w:t>9</w:t>
        </w:r>
        <w:r w:rsidR="00D22B57">
          <w:rPr>
            <w:webHidden/>
          </w:rPr>
          <w:fldChar w:fldCharType="end"/>
        </w:r>
      </w:hyperlink>
    </w:p>
    <w:p w14:paraId="1EA5D931" w14:textId="77777777" w:rsidR="00D22B57" w:rsidRDefault="00020DB5">
      <w:pPr>
        <w:pStyle w:val="Verzeichnis3"/>
        <w:rPr>
          <w:rFonts w:asciiTheme="minorHAnsi" w:eastAsiaTheme="minorEastAsia" w:hAnsiTheme="minorHAnsi" w:cstheme="minorBidi"/>
          <w:bCs w:val="0"/>
        </w:rPr>
      </w:pPr>
      <w:hyperlink w:anchor="_Toc64642112" w:history="1">
        <w:r w:rsidR="00D22B57" w:rsidRPr="00A16837">
          <w:rPr>
            <w:rStyle w:val="Hyperlink"/>
          </w:rPr>
          <w:t>3.</w:t>
        </w:r>
        <w:r w:rsidR="00D22B57">
          <w:rPr>
            <w:rFonts w:asciiTheme="minorHAnsi" w:eastAsiaTheme="minorEastAsia" w:hAnsiTheme="minorHAnsi" w:cstheme="minorBidi"/>
            <w:bCs w:val="0"/>
          </w:rPr>
          <w:tab/>
        </w:r>
        <w:r w:rsidR="00D22B57" w:rsidRPr="00A16837">
          <w:rPr>
            <w:rStyle w:val="Hyperlink"/>
          </w:rPr>
          <w:t>Haushaltsrechnung</w:t>
        </w:r>
        <w:r w:rsidR="00D22B57">
          <w:rPr>
            <w:webHidden/>
          </w:rPr>
          <w:tab/>
        </w:r>
        <w:r w:rsidR="00D22B57">
          <w:rPr>
            <w:webHidden/>
          </w:rPr>
          <w:fldChar w:fldCharType="begin"/>
        </w:r>
        <w:r w:rsidR="00D22B57">
          <w:rPr>
            <w:webHidden/>
          </w:rPr>
          <w:instrText xml:space="preserve"> PAGEREF _Toc64642112 \h </w:instrText>
        </w:r>
        <w:r w:rsidR="00D22B57">
          <w:rPr>
            <w:webHidden/>
          </w:rPr>
        </w:r>
        <w:r w:rsidR="00D22B57">
          <w:rPr>
            <w:webHidden/>
          </w:rPr>
          <w:fldChar w:fldCharType="separate"/>
        </w:r>
        <w:r w:rsidR="00D22B57">
          <w:rPr>
            <w:webHidden/>
          </w:rPr>
          <w:t>10</w:t>
        </w:r>
        <w:r w:rsidR="00D22B57">
          <w:rPr>
            <w:webHidden/>
          </w:rPr>
          <w:fldChar w:fldCharType="end"/>
        </w:r>
      </w:hyperlink>
    </w:p>
    <w:p w14:paraId="5B89F062" w14:textId="77777777" w:rsidR="00D22B57" w:rsidRDefault="00020DB5">
      <w:pPr>
        <w:pStyle w:val="Verzeichnis3"/>
        <w:rPr>
          <w:rFonts w:asciiTheme="minorHAnsi" w:eastAsiaTheme="minorEastAsia" w:hAnsiTheme="minorHAnsi" w:cstheme="minorBidi"/>
          <w:bCs w:val="0"/>
        </w:rPr>
      </w:pPr>
      <w:hyperlink w:anchor="_Toc64642113" w:history="1">
        <w:r w:rsidR="00D22B57" w:rsidRPr="00A16837">
          <w:rPr>
            <w:rStyle w:val="Hyperlink"/>
          </w:rPr>
          <w:t>4.</w:t>
        </w:r>
        <w:r w:rsidR="00D22B57">
          <w:rPr>
            <w:rFonts w:asciiTheme="minorHAnsi" w:eastAsiaTheme="minorEastAsia" w:hAnsiTheme="minorHAnsi" w:cstheme="minorBidi"/>
            <w:bCs w:val="0"/>
          </w:rPr>
          <w:tab/>
        </w:r>
        <w:r w:rsidR="00D22B57" w:rsidRPr="00A16837">
          <w:rPr>
            <w:rStyle w:val="Hyperlink"/>
          </w:rPr>
          <w:t>Verwahr- und Vorschussrechnung</w:t>
        </w:r>
        <w:r w:rsidR="00D22B57">
          <w:rPr>
            <w:webHidden/>
          </w:rPr>
          <w:tab/>
        </w:r>
        <w:r w:rsidR="00D22B57">
          <w:rPr>
            <w:webHidden/>
          </w:rPr>
          <w:fldChar w:fldCharType="begin"/>
        </w:r>
        <w:r w:rsidR="00D22B57">
          <w:rPr>
            <w:webHidden/>
          </w:rPr>
          <w:instrText xml:space="preserve"> PAGEREF _Toc64642113 \h </w:instrText>
        </w:r>
        <w:r w:rsidR="00D22B57">
          <w:rPr>
            <w:webHidden/>
          </w:rPr>
        </w:r>
        <w:r w:rsidR="00D22B57">
          <w:rPr>
            <w:webHidden/>
          </w:rPr>
          <w:fldChar w:fldCharType="separate"/>
        </w:r>
        <w:r w:rsidR="00D22B57">
          <w:rPr>
            <w:webHidden/>
          </w:rPr>
          <w:t>11</w:t>
        </w:r>
        <w:r w:rsidR="00D22B57">
          <w:rPr>
            <w:webHidden/>
          </w:rPr>
          <w:fldChar w:fldCharType="end"/>
        </w:r>
      </w:hyperlink>
    </w:p>
    <w:p w14:paraId="55D7D9A9" w14:textId="77777777" w:rsidR="00D22B57" w:rsidRDefault="00020DB5">
      <w:pPr>
        <w:pStyle w:val="Verzeichnis3"/>
        <w:rPr>
          <w:rFonts w:asciiTheme="minorHAnsi" w:eastAsiaTheme="minorEastAsia" w:hAnsiTheme="minorHAnsi" w:cstheme="minorBidi"/>
          <w:bCs w:val="0"/>
        </w:rPr>
      </w:pPr>
      <w:hyperlink w:anchor="_Toc64642114" w:history="1">
        <w:r w:rsidR="00D22B57" w:rsidRPr="00A16837">
          <w:rPr>
            <w:rStyle w:val="Hyperlink"/>
          </w:rPr>
          <w:t>5.</w:t>
        </w:r>
        <w:r w:rsidR="00D22B57">
          <w:rPr>
            <w:rFonts w:asciiTheme="minorHAnsi" w:eastAsiaTheme="minorEastAsia" w:hAnsiTheme="minorHAnsi" w:cstheme="minorBidi"/>
            <w:bCs w:val="0"/>
          </w:rPr>
          <w:tab/>
        </w:r>
        <w:r w:rsidR="00D22B57" w:rsidRPr="00A16837">
          <w:rPr>
            <w:rStyle w:val="Hyperlink"/>
          </w:rPr>
          <w:t>Vermögen</w:t>
        </w:r>
        <w:r w:rsidR="00D22B57">
          <w:rPr>
            <w:webHidden/>
          </w:rPr>
          <w:tab/>
        </w:r>
        <w:r w:rsidR="00D22B57">
          <w:rPr>
            <w:webHidden/>
          </w:rPr>
          <w:fldChar w:fldCharType="begin"/>
        </w:r>
        <w:r w:rsidR="00D22B57">
          <w:rPr>
            <w:webHidden/>
          </w:rPr>
          <w:instrText xml:space="preserve"> PAGEREF _Toc64642114 \h </w:instrText>
        </w:r>
        <w:r w:rsidR="00D22B57">
          <w:rPr>
            <w:webHidden/>
          </w:rPr>
        </w:r>
        <w:r w:rsidR="00D22B57">
          <w:rPr>
            <w:webHidden/>
          </w:rPr>
          <w:fldChar w:fldCharType="separate"/>
        </w:r>
        <w:r w:rsidR="00D22B57">
          <w:rPr>
            <w:webHidden/>
          </w:rPr>
          <w:t>12</w:t>
        </w:r>
        <w:r w:rsidR="00D22B57">
          <w:rPr>
            <w:webHidden/>
          </w:rPr>
          <w:fldChar w:fldCharType="end"/>
        </w:r>
      </w:hyperlink>
    </w:p>
    <w:p w14:paraId="54C5FE1D" w14:textId="77777777" w:rsidR="00D22B57" w:rsidRDefault="00020DB5">
      <w:pPr>
        <w:pStyle w:val="Verzeichnis3"/>
        <w:rPr>
          <w:rFonts w:asciiTheme="minorHAnsi" w:eastAsiaTheme="minorEastAsia" w:hAnsiTheme="minorHAnsi" w:cstheme="minorBidi"/>
          <w:bCs w:val="0"/>
        </w:rPr>
      </w:pPr>
      <w:hyperlink w:anchor="_Toc64642115" w:history="1">
        <w:r w:rsidR="00D22B57" w:rsidRPr="00A16837">
          <w:rPr>
            <w:rStyle w:val="Hyperlink"/>
            <w:rFonts w:eastAsia="Arial Unicode MS"/>
          </w:rPr>
          <w:t>6.</w:t>
        </w:r>
        <w:r w:rsidR="00D22B57">
          <w:rPr>
            <w:rFonts w:asciiTheme="minorHAnsi" w:eastAsiaTheme="minorEastAsia" w:hAnsiTheme="minorHAnsi" w:cstheme="minorBidi"/>
            <w:bCs w:val="0"/>
          </w:rPr>
          <w:tab/>
        </w:r>
        <w:r w:rsidR="00D22B57" w:rsidRPr="00A16837">
          <w:rPr>
            <w:rStyle w:val="Hyperlink"/>
            <w:rFonts w:eastAsia="Arial Unicode MS"/>
          </w:rPr>
          <w:t>Bilanz</w:t>
        </w:r>
        <w:r w:rsidR="00D22B57">
          <w:rPr>
            <w:webHidden/>
          </w:rPr>
          <w:tab/>
        </w:r>
        <w:r w:rsidR="00D22B57">
          <w:rPr>
            <w:webHidden/>
          </w:rPr>
          <w:fldChar w:fldCharType="begin"/>
        </w:r>
        <w:r w:rsidR="00D22B57">
          <w:rPr>
            <w:webHidden/>
          </w:rPr>
          <w:instrText xml:space="preserve"> PAGEREF _Toc64642115 \h </w:instrText>
        </w:r>
        <w:r w:rsidR="00D22B57">
          <w:rPr>
            <w:webHidden/>
          </w:rPr>
        </w:r>
        <w:r w:rsidR="00D22B57">
          <w:rPr>
            <w:webHidden/>
          </w:rPr>
          <w:fldChar w:fldCharType="separate"/>
        </w:r>
        <w:r w:rsidR="00D22B57">
          <w:rPr>
            <w:webHidden/>
          </w:rPr>
          <w:t>12</w:t>
        </w:r>
        <w:r w:rsidR="00D22B57">
          <w:rPr>
            <w:webHidden/>
          </w:rPr>
          <w:fldChar w:fldCharType="end"/>
        </w:r>
      </w:hyperlink>
    </w:p>
    <w:p w14:paraId="4AB27095" w14:textId="77777777" w:rsidR="00D22B57" w:rsidRDefault="00020DB5">
      <w:pPr>
        <w:pStyle w:val="Verzeichnis3"/>
        <w:rPr>
          <w:rFonts w:asciiTheme="minorHAnsi" w:eastAsiaTheme="minorEastAsia" w:hAnsiTheme="minorHAnsi" w:cstheme="minorBidi"/>
          <w:bCs w:val="0"/>
        </w:rPr>
      </w:pPr>
      <w:hyperlink w:anchor="_Toc64642116" w:history="1">
        <w:r w:rsidR="00D22B57" w:rsidRPr="00A16837">
          <w:rPr>
            <w:rStyle w:val="Hyperlink"/>
          </w:rPr>
          <w:t>7.</w:t>
        </w:r>
        <w:r w:rsidR="00D22B57">
          <w:rPr>
            <w:rFonts w:asciiTheme="minorHAnsi" w:eastAsiaTheme="minorEastAsia" w:hAnsiTheme="minorHAnsi" w:cstheme="minorBidi"/>
            <w:bCs w:val="0"/>
          </w:rPr>
          <w:tab/>
        </w:r>
        <w:r w:rsidR="00D22B57" w:rsidRPr="00A16837">
          <w:rPr>
            <w:rStyle w:val="Hyperlink"/>
          </w:rPr>
          <w:t>Anhang</w:t>
        </w:r>
        <w:r w:rsidR="00D22B57">
          <w:rPr>
            <w:webHidden/>
          </w:rPr>
          <w:tab/>
        </w:r>
        <w:r w:rsidR="00D22B57">
          <w:rPr>
            <w:webHidden/>
          </w:rPr>
          <w:fldChar w:fldCharType="begin"/>
        </w:r>
        <w:r w:rsidR="00D22B57">
          <w:rPr>
            <w:webHidden/>
          </w:rPr>
          <w:instrText xml:space="preserve"> PAGEREF _Toc64642116 \h </w:instrText>
        </w:r>
        <w:r w:rsidR="00D22B57">
          <w:rPr>
            <w:webHidden/>
          </w:rPr>
        </w:r>
        <w:r w:rsidR="00D22B57">
          <w:rPr>
            <w:webHidden/>
          </w:rPr>
          <w:fldChar w:fldCharType="separate"/>
        </w:r>
        <w:r w:rsidR="00D22B57">
          <w:rPr>
            <w:webHidden/>
          </w:rPr>
          <w:t>15</w:t>
        </w:r>
        <w:r w:rsidR="00D22B57">
          <w:rPr>
            <w:webHidden/>
          </w:rPr>
          <w:fldChar w:fldCharType="end"/>
        </w:r>
      </w:hyperlink>
    </w:p>
    <w:p w14:paraId="3A95D9FF" w14:textId="77777777" w:rsidR="00D22B57" w:rsidRDefault="00020DB5">
      <w:pPr>
        <w:pStyle w:val="Verzeichnis3"/>
        <w:rPr>
          <w:rFonts w:asciiTheme="minorHAnsi" w:eastAsiaTheme="minorEastAsia" w:hAnsiTheme="minorHAnsi" w:cstheme="minorBidi"/>
          <w:bCs w:val="0"/>
        </w:rPr>
      </w:pPr>
      <w:hyperlink w:anchor="_Toc64642117" w:history="1">
        <w:r w:rsidR="00D22B57" w:rsidRPr="00A16837">
          <w:rPr>
            <w:rStyle w:val="Hyperlink"/>
          </w:rPr>
          <w:t>8.</w:t>
        </w:r>
        <w:r w:rsidR="00D22B57">
          <w:rPr>
            <w:rFonts w:asciiTheme="minorHAnsi" w:eastAsiaTheme="minorEastAsia" w:hAnsiTheme="minorHAnsi" w:cstheme="minorBidi"/>
            <w:bCs w:val="0"/>
          </w:rPr>
          <w:tab/>
        </w:r>
        <w:r w:rsidR="00D22B57" w:rsidRPr="00A16837">
          <w:rPr>
            <w:rStyle w:val="Hyperlink"/>
          </w:rPr>
          <w:t>Kassengeschäfte auf Ebene der Körperschaft</w:t>
        </w:r>
        <w:r w:rsidR="00D22B57">
          <w:rPr>
            <w:webHidden/>
          </w:rPr>
          <w:tab/>
        </w:r>
        <w:r w:rsidR="00D22B57">
          <w:rPr>
            <w:webHidden/>
          </w:rPr>
          <w:fldChar w:fldCharType="begin"/>
        </w:r>
        <w:r w:rsidR="00D22B57">
          <w:rPr>
            <w:webHidden/>
          </w:rPr>
          <w:instrText xml:space="preserve"> PAGEREF _Toc64642117 \h </w:instrText>
        </w:r>
        <w:r w:rsidR="00D22B57">
          <w:rPr>
            <w:webHidden/>
          </w:rPr>
        </w:r>
        <w:r w:rsidR="00D22B57">
          <w:rPr>
            <w:webHidden/>
          </w:rPr>
          <w:fldChar w:fldCharType="separate"/>
        </w:r>
        <w:r w:rsidR="00D22B57">
          <w:rPr>
            <w:webHidden/>
          </w:rPr>
          <w:t>16</w:t>
        </w:r>
        <w:r w:rsidR="00D22B57">
          <w:rPr>
            <w:webHidden/>
          </w:rPr>
          <w:fldChar w:fldCharType="end"/>
        </w:r>
      </w:hyperlink>
    </w:p>
    <w:p w14:paraId="21D8EB9F" w14:textId="77777777" w:rsidR="00D22B57" w:rsidRDefault="00020DB5">
      <w:pPr>
        <w:pStyle w:val="Verzeichnis3"/>
        <w:rPr>
          <w:rFonts w:asciiTheme="minorHAnsi" w:eastAsiaTheme="minorEastAsia" w:hAnsiTheme="minorHAnsi" w:cstheme="minorBidi"/>
          <w:bCs w:val="0"/>
        </w:rPr>
      </w:pPr>
      <w:hyperlink w:anchor="_Toc64642118" w:history="1">
        <w:r w:rsidR="00D22B57" w:rsidRPr="00A16837">
          <w:rPr>
            <w:rStyle w:val="Hyperlink"/>
          </w:rPr>
          <w:t>9.</w:t>
        </w:r>
        <w:r w:rsidR="00D22B57">
          <w:rPr>
            <w:rFonts w:asciiTheme="minorHAnsi" w:eastAsiaTheme="minorEastAsia" w:hAnsiTheme="minorHAnsi" w:cstheme="minorBidi"/>
            <w:bCs w:val="0"/>
          </w:rPr>
          <w:tab/>
        </w:r>
        <w:r w:rsidR="00D22B57" w:rsidRPr="00A16837">
          <w:rPr>
            <w:rStyle w:val="Hyperlink"/>
          </w:rPr>
          <w:t>Weitere Prüfgebiete</w:t>
        </w:r>
        <w:r w:rsidR="00D22B57">
          <w:rPr>
            <w:webHidden/>
          </w:rPr>
          <w:tab/>
        </w:r>
        <w:r w:rsidR="00D22B57">
          <w:rPr>
            <w:webHidden/>
          </w:rPr>
          <w:fldChar w:fldCharType="begin"/>
        </w:r>
        <w:r w:rsidR="00D22B57">
          <w:rPr>
            <w:webHidden/>
          </w:rPr>
          <w:instrText xml:space="preserve"> PAGEREF _Toc64642118 \h </w:instrText>
        </w:r>
        <w:r w:rsidR="00D22B57">
          <w:rPr>
            <w:webHidden/>
          </w:rPr>
        </w:r>
        <w:r w:rsidR="00D22B57">
          <w:rPr>
            <w:webHidden/>
          </w:rPr>
          <w:fldChar w:fldCharType="separate"/>
        </w:r>
        <w:r w:rsidR="00D22B57">
          <w:rPr>
            <w:webHidden/>
          </w:rPr>
          <w:t>16</w:t>
        </w:r>
        <w:r w:rsidR="00D22B57">
          <w:rPr>
            <w:webHidden/>
          </w:rPr>
          <w:fldChar w:fldCharType="end"/>
        </w:r>
      </w:hyperlink>
    </w:p>
    <w:p w14:paraId="19D40064" w14:textId="77777777" w:rsidR="00D22B57" w:rsidRDefault="00020DB5">
      <w:pPr>
        <w:pStyle w:val="Verzeichnis1"/>
        <w:rPr>
          <w:rFonts w:asciiTheme="minorHAnsi" w:eastAsiaTheme="minorEastAsia" w:hAnsiTheme="minorHAnsi" w:cstheme="minorBidi"/>
          <w:bCs w:val="0"/>
          <w:kern w:val="0"/>
        </w:rPr>
      </w:pPr>
      <w:hyperlink w:anchor="_Toc64642119" w:history="1">
        <w:r w:rsidR="00D22B57" w:rsidRPr="003A1E85">
          <w:rPr>
            <w:rStyle w:val="Hyperlink"/>
          </w:rPr>
          <w:t>E.</w:t>
        </w:r>
        <w:r w:rsidR="00D22B57" w:rsidRPr="004E354A">
          <w:rPr>
            <w:rFonts w:asciiTheme="minorHAnsi" w:eastAsiaTheme="minorEastAsia" w:hAnsiTheme="minorHAnsi" w:cstheme="minorBidi"/>
            <w:bCs w:val="0"/>
            <w:kern w:val="0"/>
          </w:rPr>
          <w:tab/>
        </w:r>
        <w:r w:rsidR="00D22B57" w:rsidRPr="003A1E85">
          <w:rPr>
            <w:rStyle w:val="Hyperlink"/>
          </w:rPr>
          <w:t>Hinweise zur Entlastung</w:t>
        </w:r>
        <w:r w:rsidR="00D22B57">
          <w:rPr>
            <w:webHidden/>
          </w:rPr>
          <w:tab/>
        </w:r>
        <w:r w:rsidR="00D22B57">
          <w:rPr>
            <w:webHidden/>
          </w:rPr>
          <w:fldChar w:fldCharType="begin"/>
        </w:r>
        <w:r w:rsidR="00D22B57">
          <w:rPr>
            <w:webHidden/>
          </w:rPr>
          <w:instrText xml:space="preserve"> PAGEREF _Toc64642119 \h </w:instrText>
        </w:r>
        <w:r w:rsidR="00D22B57">
          <w:rPr>
            <w:webHidden/>
          </w:rPr>
        </w:r>
        <w:r w:rsidR="00D22B57">
          <w:rPr>
            <w:webHidden/>
          </w:rPr>
          <w:fldChar w:fldCharType="separate"/>
        </w:r>
        <w:r w:rsidR="00D22B57">
          <w:rPr>
            <w:webHidden/>
          </w:rPr>
          <w:t>18</w:t>
        </w:r>
        <w:r w:rsidR="00D22B57">
          <w:rPr>
            <w:webHidden/>
          </w:rPr>
          <w:fldChar w:fldCharType="end"/>
        </w:r>
      </w:hyperlink>
    </w:p>
    <w:p w14:paraId="751FB6B2" w14:textId="77777777" w:rsidR="0053324B" w:rsidRDefault="00B727C2" w:rsidP="00BE7B89">
      <w:pPr>
        <w:pStyle w:val="Berichtsbody"/>
        <w:rPr>
          <w:rFonts w:cs="Arial"/>
          <w:iCs w:val="0"/>
        </w:rPr>
      </w:pPr>
      <w:r>
        <w:rPr>
          <w:rFonts w:cs="Arial"/>
          <w:iCs w:val="0"/>
        </w:rPr>
        <w:fldChar w:fldCharType="end"/>
      </w:r>
    </w:p>
    <w:p w14:paraId="5CB0B79C" w14:textId="77777777" w:rsidR="0053324B" w:rsidRDefault="0053324B" w:rsidP="00BE7B89">
      <w:pPr>
        <w:pStyle w:val="Berichtsbody"/>
        <w:rPr>
          <w:rFonts w:cs="Arial"/>
          <w:iCs w:val="0"/>
        </w:rPr>
      </w:pPr>
    </w:p>
    <w:p w14:paraId="0280B9B6" w14:textId="77777777" w:rsidR="00C32D5A" w:rsidRDefault="00C32D5A">
      <w:pPr>
        <w:overflowPunct/>
        <w:autoSpaceDE/>
        <w:autoSpaceDN/>
        <w:adjustRightInd/>
        <w:jc w:val="left"/>
        <w:textAlignment w:val="auto"/>
        <w:rPr>
          <w:rFonts w:eastAsia="Arial Unicode MS"/>
          <w:color w:val="000000"/>
          <w:szCs w:val="22"/>
        </w:rPr>
      </w:pPr>
      <w:r>
        <w:rPr>
          <w:iCs/>
        </w:rPr>
        <w:br w:type="page"/>
      </w:r>
    </w:p>
    <w:p w14:paraId="1F612D06" w14:textId="77777777" w:rsidR="004F058D" w:rsidRPr="0092734E" w:rsidRDefault="00E004BB">
      <w:pPr>
        <w:pStyle w:val="berschrift1"/>
      </w:pPr>
      <w:bookmarkStart w:id="15" w:name="_Toc64642103"/>
      <w:r w:rsidRPr="0092734E">
        <w:lastRenderedPageBreak/>
        <w:t xml:space="preserve">Rechtsgrundlagen </w:t>
      </w:r>
      <w:r w:rsidR="00C3463A">
        <w:t>für die</w:t>
      </w:r>
      <w:r w:rsidRPr="0092734E">
        <w:t xml:space="preserve"> Prüfung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6E08F19B" w14:textId="77777777" w:rsidR="00D2451B" w:rsidRDefault="00D2451B" w:rsidP="00D2451B">
      <w:pPr>
        <w:pStyle w:val="Berichtsbody-Nr"/>
      </w:pPr>
      <w:r>
        <w:t>Die Rechtsgrundlage für die Prüfung der Jahresrechnung der</w:t>
      </w:r>
    </w:p>
    <w:p w14:paraId="6829C184" w14:textId="77777777" w:rsidR="00D2451B" w:rsidRDefault="00D2451B" w:rsidP="00D2451B">
      <w:pPr>
        <w:pStyle w:val="Berichtsbody"/>
        <w:jc w:val="center"/>
      </w:pPr>
      <w:r>
        <w:t>Evangelischen Kirchengemeinde [Name],</w:t>
      </w:r>
    </w:p>
    <w:p w14:paraId="24F1C8AF" w14:textId="77777777" w:rsidR="00D2451B" w:rsidRDefault="00D2451B" w:rsidP="00D2451B">
      <w:pPr>
        <w:pStyle w:val="Berichtsbody"/>
        <w:jc w:val="center"/>
      </w:pPr>
      <w:r>
        <w:t>[Ort]</w:t>
      </w:r>
    </w:p>
    <w:p w14:paraId="6AACB258" w14:textId="77777777" w:rsidR="00D2451B" w:rsidRDefault="00D2451B" w:rsidP="00D2451B">
      <w:pPr>
        <w:pStyle w:val="Berichtsbody"/>
      </w:pPr>
      <w:r>
        <w:t>im Folgenden auch kurz „Gemeinde“ oder „Kirchengemeinde“ genannt</w:t>
      </w:r>
    </w:p>
    <w:p w14:paraId="7E42D2D3" w14:textId="77777777" w:rsidR="00D2451B" w:rsidRPr="00D2451B" w:rsidRDefault="00D2451B" w:rsidP="00D2451B">
      <w:pPr>
        <w:pStyle w:val="Berichtsbody"/>
      </w:pPr>
      <w:r>
        <w:t xml:space="preserve">sind die </w:t>
      </w:r>
      <w:r w:rsidRPr="00174923">
        <w:rPr>
          <w:color w:val="auto"/>
        </w:rPr>
        <w:t xml:space="preserve">§§ 80, 84 HKVG i. V. m § 2 Absatz 2, § </w:t>
      </w:r>
      <w:r>
        <w:rPr>
          <w:color w:val="auto"/>
        </w:rPr>
        <w:t>20</w:t>
      </w:r>
      <w:r w:rsidRPr="00174923">
        <w:rPr>
          <w:color w:val="auto"/>
        </w:rPr>
        <w:t xml:space="preserve"> Absatz </w:t>
      </w:r>
      <w:r>
        <w:rPr>
          <w:color w:val="auto"/>
        </w:rPr>
        <w:t>1</w:t>
      </w:r>
      <w:r w:rsidRPr="00174923">
        <w:rPr>
          <w:color w:val="auto"/>
        </w:rPr>
        <w:t xml:space="preserve"> Rechnungsprüfungsgesetz</w:t>
      </w:r>
      <w:r>
        <w:rPr>
          <w:color w:val="auto"/>
        </w:rPr>
        <w:t xml:space="preserve"> (RPG)</w:t>
      </w:r>
      <w:r>
        <w:t>. Auf dieser Basis prüfen wir den Jahresabschluss sowie die ihr zugrunde liegende Buchführung und berichten über das Ergebnis unserer Prüfung.</w:t>
      </w:r>
    </w:p>
    <w:p w14:paraId="649EE854" w14:textId="77777777" w:rsidR="004F058D" w:rsidRPr="0092734E" w:rsidRDefault="004F058D" w:rsidP="00910CEF">
      <w:pPr>
        <w:pStyle w:val="berschrift1"/>
      </w:pPr>
      <w:bookmarkStart w:id="16" w:name="_Toc204673593"/>
      <w:bookmarkStart w:id="17" w:name="_Toc204674506"/>
      <w:bookmarkStart w:id="18" w:name="_Toc204674581"/>
      <w:bookmarkStart w:id="19" w:name="_Toc204674784"/>
      <w:bookmarkStart w:id="20" w:name="_Toc205876729"/>
      <w:bookmarkStart w:id="21" w:name="_Toc206222435"/>
      <w:bookmarkStart w:id="22" w:name="_Toc204585646"/>
      <w:bookmarkStart w:id="23" w:name="_Toc204673594"/>
      <w:bookmarkStart w:id="24" w:name="_Toc204674507"/>
      <w:bookmarkStart w:id="25" w:name="_Toc213120082"/>
      <w:bookmarkStart w:id="26" w:name="_Toc213136755"/>
      <w:bookmarkStart w:id="27" w:name="_Toc213137846"/>
      <w:bookmarkStart w:id="28" w:name="_Toc224706221"/>
      <w:bookmarkStart w:id="29" w:name="_Ref402179533"/>
      <w:bookmarkStart w:id="30" w:name="_Ref402179552"/>
      <w:bookmarkStart w:id="31" w:name="_Ref402180042"/>
      <w:bookmarkStart w:id="32" w:name="_Ref402180064"/>
      <w:bookmarkStart w:id="33" w:name="_Ref402180271"/>
      <w:bookmarkStart w:id="34" w:name="_Ref402180284"/>
      <w:bookmarkStart w:id="35" w:name="_Ref402180304"/>
      <w:bookmarkStart w:id="36" w:name="_Ref402180321"/>
      <w:bookmarkStart w:id="37" w:name="_Toc64642104"/>
      <w:bookmarkStart w:id="38" w:name="_Ref402179980"/>
      <w:bookmarkEnd w:id="16"/>
      <w:bookmarkEnd w:id="17"/>
      <w:bookmarkEnd w:id="18"/>
      <w:bookmarkEnd w:id="19"/>
      <w:bookmarkEnd w:id="20"/>
      <w:bookmarkEnd w:id="21"/>
      <w:r w:rsidRPr="0092734E">
        <w:t>Grundsätzliche Feststellungen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 w:rsidR="00556C06">
        <w:t xml:space="preserve"> </w:t>
      </w:r>
      <w:bookmarkEnd w:id="38"/>
    </w:p>
    <w:p w14:paraId="3F43CC23" w14:textId="77777777" w:rsidR="004F058D" w:rsidRPr="0092734E" w:rsidRDefault="004F058D">
      <w:pPr>
        <w:pStyle w:val="berschrift2"/>
        <w:rPr>
          <w:iCs w:val="0"/>
        </w:rPr>
      </w:pPr>
      <w:bookmarkStart w:id="39" w:name="_Toc205876732"/>
      <w:bookmarkStart w:id="40" w:name="_Toc206222438"/>
      <w:bookmarkStart w:id="41" w:name="_Toc204673599"/>
      <w:bookmarkStart w:id="42" w:name="_Toc204674512"/>
      <w:bookmarkStart w:id="43" w:name="_Toc204674587"/>
      <w:bookmarkStart w:id="44" w:name="_Toc204674790"/>
      <w:bookmarkStart w:id="45" w:name="_Toc205876735"/>
      <w:bookmarkStart w:id="46" w:name="_Toc206222441"/>
      <w:bookmarkStart w:id="47" w:name="_Toc213120084"/>
      <w:bookmarkStart w:id="48" w:name="_Toc213136757"/>
      <w:bookmarkStart w:id="49" w:name="_Toc213137848"/>
      <w:bookmarkStart w:id="50" w:name="_Toc224706223"/>
      <w:bookmarkStart w:id="51" w:name="_Ref402179602"/>
      <w:bookmarkStart w:id="52" w:name="_Ref402179616"/>
      <w:bookmarkStart w:id="53" w:name="_Ref402179660"/>
      <w:bookmarkStart w:id="54" w:name="_Ref402180078"/>
      <w:bookmarkStart w:id="55" w:name="_Ref402180114"/>
      <w:bookmarkStart w:id="56" w:name="_Ref402180390"/>
      <w:bookmarkStart w:id="57" w:name="_Ref402180405"/>
      <w:bookmarkStart w:id="58" w:name="_Ref402181624"/>
      <w:bookmarkStart w:id="59" w:name="_Toc64642105"/>
      <w:bookmarkEnd w:id="39"/>
      <w:bookmarkEnd w:id="40"/>
      <w:bookmarkEnd w:id="41"/>
      <w:bookmarkEnd w:id="42"/>
      <w:bookmarkEnd w:id="43"/>
      <w:bookmarkEnd w:id="44"/>
      <w:bookmarkEnd w:id="45"/>
      <w:bookmarkEnd w:id="46"/>
      <w:r w:rsidRPr="0092734E">
        <w:rPr>
          <w:iCs w:val="0"/>
        </w:rPr>
        <w:t>Zusammenfassende Darstellung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r w:rsidR="00556C06">
        <w:rPr>
          <w:iCs w:val="0"/>
        </w:rPr>
        <w:t xml:space="preserve"> </w:t>
      </w:r>
    </w:p>
    <w:p w14:paraId="26FB2A97" w14:textId="77777777" w:rsidR="0095129E" w:rsidRPr="0092734E" w:rsidRDefault="0095129E" w:rsidP="003E7D39">
      <w:pPr>
        <w:pStyle w:val="Berichtsbody-Nr"/>
        <w:rPr>
          <w:color w:val="auto"/>
        </w:rPr>
      </w:pPr>
      <w:r w:rsidRPr="0092734E">
        <w:rPr>
          <w:color w:val="auto"/>
        </w:rPr>
        <w:t>Die durchgeführte Rechnungsprüfung hat zu folgenden zusammengefassten Ergebnissen geführt:</w:t>
      </w:r>
    </w:p>
    <w:p w14:paraId="0C9DAE76" w14:textId="77777777" w:rsidR="00B20D5C" w:rsidRPr="0092734E" w:rsidRDefault="00B20D5C" w:rsidP="00B20D5C">
      <w:pPr>
        <w:pStyle w:val="Berichtsbody"/>
        <w:rPr>
          <w:color w:val="auto"/>
        </w:rPr>
      </w:pPr>
    </w:p>
    <w:p w14:paraId="183AA2E9" w14:textId="77777777" w:rsidR="00B20D5C" w:rsidRPr="0092734E" w:rsidRDefault="00B20D5C" w:rsidP="00B20D5C">
      <w:pPr>
        <w:pStyle w:val="Berichtsbody"/>
        <w:rPr>
          <w:color w:val="auto"/>
        </w:rPr>
        <w:sectPr w:rsidR="00B20D5C" w:rsidRPr="0092734E" w:rsidSect="00110FE5">
          <w:headerReference w:type="default" r:id="rId12"/>
          <w:headerReference w:type="first" r:id="rId13"/>
          <w:footerReference w:type="first" r:id="rId14"/>
          <w:pgSz w:w="11909" w:h="16834" w:code="9"/>
          <w:pgMar w:top="1418" w:right="1134" w:bottom="567" w:left="1985" w:header="709" w:footer="709" w:gutter="0"/>
          <w:cols w:space="60"/>
          <w:noEndnote/>
          <w:docGrid w:linePitch="299"/>
        </w:sectPr>
      </w:pPr>
    </w:p>
    <w:p w14:paraId="3CBF748D" w14:textId="77777777" w:rsidR="00B20D5C" w:rsidRPr="0092734E" w:rsidRDefault="00B20D5C" w:rsidP="00B20D5C">
      <w:pPr>
        <w:pStyle w:val="Berichtsbody"/>
        <w:rPr>
          <w:color w:val="auto"/>
        </w:rPr>
      </w:pPr>
    </w:p>
    <w:tbl>
      <w:tblPr>
        <w:tblStyle w:val="Tabellenrast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744"/>
        <w:gridCol w:w="7751"/>
      </w:tblGrid>
      <w:tr w:rsidR="004215ED" w:rsidRPr="004E354A" w14:paraId="076412C9" w14:textId="77777777" w:rsidTr="003A1E85">
        <w:trPr>
          <w:trHeight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721E9" w14:textId="77777777" w:rsidR="004215ED" w:rsidRPr="003A1E85" w:rsidRDefault="004215ED" w:rsidP="003A1E85">
            <w:pPr>
              <w:spacing w:before="120"/>
              <w:rPr>
                <w:b/>
              </w:rPr>
            </w:pPr>
            <w:r w:rsidRPr="003A1E85">
              <w:rPr>
                <w:b/>
              </w:rPr>
              <w:t>Prüfungsthema (Stichwort)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CB593" w14:textId="77777777" w:rsidR="004215ED" w:rsidRPr="003A1E85" w:rsidRDefault="004215ED" w:rsidP="003A1E85">
            <w:pPr>
              <w:spacing w:before="120"/>
              <w:rPr>
                <w:b/>
              </w:rPr>
            </w:pPr>
            <w:r w:rsidRPr="003A1E85">
              <w:rPr>
                <w:b/>
              </w:rPr>
              <w:t>Beanstandung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93E9E" w14:textId="59863F0D" w:rsidR="004215ED" w:rsidRPr="003A1E85" w:rsidRDefault="004215ED" w:rsidP="003A1E85">
            <w:pPr>
              <w:spacing w:before="120"/>
              <w:rPr>
                <w:b/>
              </w:rPr>
            </w:pPr>
            <w:r w:rsidRPr="003A1E85">
              <w:rPr>
                <w:b/>
              </w:rPr>
              <w:t>Kurzbeschreibung/Stichwort</w:t>
            </w:r>
            <w:r w:rsidR="008B210E" w:rsidRPr="003A1E85">
              <w:rPr>
                <w:b/>
              </w:rPr>
              <w:t xml:space="preserve"> </w:t>
            </w:r>
            <w:r w:rsidRPr="003A1E85">
              <w:rPr>
                <w:b/>
              </w:rPr>
              <w:t>bei Beanstandung</w:t>
            </w:r>
          </w:p>
        </w:tc>
      </w:tr>
      <w:tr w:rsidR="004215ED" w14:paraId="1473AB91" w14:textId="77777777" w:rsidTr="003A1E8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6544" w14:textId="77777777" w:rsidR="004215ED" w:rsidRDefault="004215ED"/>
          <w:p w14:paraId="730696AD" w14:textId="77777777" w:rsidR="004215ED" w:rsidRDefault="004215ED"/>
          <w:p w14:paraId="5ECF54CB" w14:textId="77777777" w:rsidR="004215ED" w:rsidRDefault="004215ED"/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E9F4" w14:textId="77777777" w:rsidR="004215ED" w:rsidRDefault="004215ED">
            <w:r>
              <w:t>Ja</w:t>
            </w:r>
            <w:r>
              <w:tab/>
            </w:r>
            <w:r>
              <w:tab/>
            </w:r>
            <w:r>
              <w:tab/>
            </w:r>
            <w:sdt>
              <w:sdtPr>
                <w:id w:val="213459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8C0194C" w14:textId="77777777" w:rsidR="004215ED" w:rsidRDefault="004215ED">
            <w:r>
              <w:t>Nein</w:t>
            </w:r>
            <w:r>
              <w:tab/>
            </w:r>
            <w:r>
              <w:tab/>
            </w:r>
            <w:sdt>
              <w:sdtPr>
                <w:id w:val="229121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C97426B" w14:textId="77777777" w:rsidR="004215ED" w:rsidRDefault="004215ED"/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B31F" w14:textId="77777777" w:rsidR="004215ED" w:rsidRDefault="004215ED"/>
        </w:tc>
      </w:tr>
      <w:tr w:rsidR="004215ED" w14:paraId="6CD502E8" w14:textId="77777777" w:rsidTr="003A1E8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A488" w14:textId="77777777" w:rsidR="004215ED" w:rsidRDefault="004215ED"/>
          <w:p w14:paraId="1F79BA7E" w14:textId="77777777" w:rsidR="004215ED" w:rsidRDefault="004215ED"/>
          <w:p w14:paraId="1BF43962" w14:textId="77777777" w:rsidR="004215ED" w:rsidRDefault="004215ED"/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34A1" w14:textId="77777777" w:rsidR="004215ED" w:rsidRDefault="004215ED">
            <w:r>
              <w:t>Ja</w:t>
            </w:r>
            <w:r>
              <w:tab/>
            </w:r>
            <w:r>
              <w:tab/>
            </w:r>
            <w:r>
              <w:tab/>
            </w:r>
            <w:sdt>
              <w:sdtPr>
                <w:id w:val="106120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0D1B7AA" w14:textId="77777777" w:rsidR="004215ED" w:rsidRDefault="004215ED">
            <w:r>
              <w:t>Nein</w:t>
            </w:r>
            <w:r>
              <w:tab/>
            </w:r>
            <w:r>
              <w:tab/>
            </w:r>
            <w:sdt>
              <w:sdtPr>
                <w:id w:val="1528986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87FD0ED" w14:textId="77777777" w:rsidR="004215ED" w:rsidRDefault="004215ED"/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C83F" w14:textId="77777777" w:rsidR="004215ED" w:rsidRDefault="004215ED"/>
        </w:tc>
      </w:tr>
      <w:tr w:rsidR="004215ED" w14:paraId="49F4ACCF" w14:textId="77777777" w:rsidTr="003A1E8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7F62" w14:textId="77777777" w:rsidR="004215ED" w:rsidRDefault="004215ED"/>
          <w:p w14:paraId="466CAB3E" w14:textId="77777777" w:rsidR="004215ED" w:rsidRDefault="004215ED"/>
          <w:p w14:paraId="51F23ECB" w14:textId="77777777" w:rsidR="004215ED" w:rsidRDefault="004215ED"/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C058" w14:textId="77777777" w:rsidR="004215ED" w:rsidRDefault="004215ED">
            <w:r>
              <w:t>Ja</w:t>
            </w:r>
            <w:r>
              <w:tab/>
            </w:r>
            <w:r>
              <w:tab/>
            </w:r>
            <w:r>
              <w:tab/>
            </w:r>
            <w:sdt>
              <w:sdtPr>
                <w:id w:val="248855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562DE90" w14:textId="77777777" w:rsidR="004215ED" w:rsidRDefault="004215ED">
            <w:r>
              <w:t>Nein</w:t>
            </w:r>
            <w:r>
              <w:tab/>
            </w:r>
            <w:r>
              <w:tab/>
            </w:r>
            <w:sdt>
              <w:sdtPr>
                <w:id w:val="129895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D01180C" w14:textId="77777777" w:rsidR="004215ED" w:rsidRDefault="004215ED"/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671E" w14:textId="77777777" w:rsidR="004215ED" w:rsidRDefault="004215ED"/>
        </w:tc>
      </w:tr>
      <w:tr w:rsidR="004215ED" w14:paraId="46CBA84D" w14:textId="77777777" w:rsidTr="003A1E8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62E8" w14:textId="77777777" w:rsidR="004215ED" w:rsidRDefault="004215ED"/>
          <w:p w14:paraId="065D32BB" w14:textId="77777777" w:rsidR="004215ED" w:rsidRDefault="004215ED"/>
          <w:p w14:paraId="406FD83F" w14:textId="77777777" w:rsidR="004215ED" w:rsidRDefault="004215ED"/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B817" w14:textId="77777777" w:rsidR="004215ED" w:rsidRDefault="004215ED">
            <w:r>
              <w:t>Ja</w:t>
            </w:r>
            <w:r>
              <w:tab/>
            </w:r>
            <w:r>
              <w:tab/>
            </w:r>
            <w:r>
              <w:tab/>
            </w:r>
            <w:sdt>
              <w:sdtPr>
                <w:id w:val="-1763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1EDFD9C" w14:textId="77777777" w:rsidR="004215ED" w:rsidRDefault="004215ED">
            <w:r>
              <w:t>Nein</w:t>
            </w:r>
            <w:r>
              <w:tab/>
            </w:r>
            <w:r>
              <w:tab/>
            </w:r>
            <w:sdt>
              <w:sdtPr>
                <w:id w:val="1192029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2270670" w14:textId="77777777" w:rsidR="004215ED" w:rsidRDefault="004215ED"/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DC70" w14:textId="77777777" w:rsidR="004215ED" w:rsidRDefault="004215ED"/>
        </w:tc>
      </w:tr>
      <w:tr w:rsidR="004215ED" w14:paraId="48A7D406" w14:textId="77777777" w:rsidTr="003A1E8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763B" w14:textId="77777777" w:rsidR="004215ED" w:rsidRDefault="004215ED"/>
          <w:p w14:paraId="5C386A42" w14:textId="77777777" w:rsidR="004215ED" w:rsidRDefault="004215ED"/>
          <w:p w14:paraId="7B5141FC" w14:textId="77777777" w:rsidR="004215ED" w:rsidRDefault="004215ED"/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62D8" w14:textId="77777777" w:rsidR="004215ED" w:rsidRDefault="004215ED">
            <w:r>
              <w:t>Ja</w:t>
            </w:r>
            <w:r>
              <w:tab/>
            </w:r>
            <w:r>
              <w:tab/>
            </w:r>
            <w:r>
              <w:tab/>
            </w:r>
            <w:sdt>
              <w:sdtPr>
                <w:id w:val="917364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4A5F3E0" w14:textId="77777777" w:rsidR="004215ED" w:rsidRDefault="004215ED">
            <w:r>
              <w:t>Nein</w:t>
            </w:r>
            <w:r>
              <w:tab/>
            </w:r>
            <w:r>
              <w:tab/>
            </w:r>
            <w:sdt>
              <w:sdtPr>
                <w:id w:val="-857737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D89B881" w14:textId="77777777" w:rsidR="004215ED" w:rsidRDefault="004215ED"/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2ECA" w14:textId="77777777" w:rsidR="004215ED" w:rsidRDefault="004215ED"/>
        </w:tc>
      </w:tr>
      <w:tr w:rsidR="004215ED" w14:paraId="3D829882" w14:textId="77777777" w:rsidTr="003A1E8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BF72" w14:textId="77777777" w:rsidR="004215ED" w:rsidRDefault="004215ED"/>
          <w:p w14:paraId="18266D61" w14:textId="77777777" w:rsidR="004215ED" w:rsidRDefault="004215ED"/>
          <w:p w14:paraId="153EEA79" w14:textId="77777777" w:rsidR="004215ED" w:rsidRDefault="004215ED"/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DB55" w14:textId="77777777" w:rsidR="004215ED" w:rsidRDefault="004215ED">
            <w:r>
              <w:t>Ja</w:t>
            </w:r>
            <w:r>
              <w:tab/>
            </w:r>
            <w:r>
              <w:tab/>
            </w:r>
            <w:r>
              <w:tab/>
            </w:r>
            <w:sdt>
              <w:sdtPr>
                <w:id w:val="-1429726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0AC0845" w14:textId="77777777" w:rsidR="004215ED" w:rsidRDefault="004215ED">
            <w:r>
              <w:t>Nein</w:t>
            </w:r>
            <w:r>
              <w:tab/>
            </w:r>
            <w:r>
              <w:tab/>
            </w:r>
            <w:sdt>
              <w:sdtPr>
                <w:id w:val="192406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2C62858" w14:textId="77777777" w:rsidR="004215ED" w:rsidRDefault="004215ED"/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7350" w14:textId="77777777" w:rsidR="004215ED" w:rsidRDefault="004215ED"/>
        </w:tc>
      </w:tr>
    </w:tbl>
    <w:p w14:paraId="562181E6" w14:textId="77777777" w:rsidR="00B20D5C" w:rsidRPr="0092734E" w:rsidRDefault="00B20D5C" w:rsidP="00B20D5C">
      <w:pPr>
        <w:pStyle w:val="Berichtsbody"/>
        <w:rPr>
          <w:color w:val="auto"/>
        </w:rPr>
      </w:pPr>
    </w:p>
    <w:p w14:paraId="5E814A1E" w14:textId="77777777" w:rsidR="00B20D5C" w:rsidRPr="0092734E" w:rsidRDefault="00B20D5C" w:rsidP="00B20D5C">
      <w:pPr>
        <w:pStyle w:val="Berichtsbody"/>
        <w:rPr>
          <w:color w:val="auto"/>
        </w:rPr>
      </w:pPr>
    </w:p>
    <w:p w14:paraId="21053A84" w14:textId="77777777" w:rsidR="00B20D5C" w:rsidRPr="0092734E" w:rsidRDefault="00B20D5C" w:rsidP="00B20D5C">
      <w:pPr>
        <w:pStyle w:val="Berichtsbody"/>
        <w:rPr>
          <w:color w:val="auto"/>
        </w:rPr>
        <w:sectPr w:rsidR="00B20D5C" w:rsidRPr="0092734E" w:rsidSect="008B210E">
          <w:headerReference w:type="default" r:id="rId15"/>
          <w:footerReference w:type="default" r:id="rId16"/>
          <w:pgSz w:w="16834" w:h="11909" w:orient="landscape"/>
          <w:pgMar w:top="1418" w:right="1134" w:bottom="567" w:left="1985" w:header="709" w:footer="709" w:gutter="0"/>
          <w:cols w:space="60"/>
          <w:noEndnote/>
        </w:sectPr>
      </w:pPr>
    </w:p>
    <w:p w14:paraId="60A296B8" w14:textId="7751E608" w:rsidR="004F058D" w:rsidRPr="0092734E" w:rsidRDefault="004F058D">
      <w:pPr>
        <w:pStyle w:val="berschrift2"/>
        <w:rPr>
          <w:iCs w:val="0"/>
        </w:rPr>
      </w:pPr>
      <w:bookmarkStart w:id="60" w:name="_Toc204673601"/>
      <w:bookmarkStart w:id="61" w:name="_Toc204674514"/>
      <w:bookmarkStart w:id="62" w:name="_Toc204674589"/>
      <w:bookmarkStart w:id="63" w:name="_Toc204674792"/>
      <w:bookmarkStart w:id="64" w:name="_Toc205876737"/>
      <w:bookmarkStart w:id="65" w:name="_Toc206222443"/>
      <w:bookmarkStart w:id="66" w:name="_Toc204585652"/>
      <w:bookmarkStart w:id="67" w:name="_Toc204673602"/>
      <w:bookmarkStart w:id="68" w:name="_Toc204674515"/>
      <w:bookmarkStart w:id="69" w:name="_Toc213120085"/>
      <w:bookmarkStart w:id="70" w:name="_Toc213136758"/>
      <w:bookmarkStart w:id="71" w:name="_Toc213137849"/>
      <w:bookmarkStart w:id="72" w:name="_Toc224706224"/>
      <w:bookmarkStart w:id="73" w:name="_Ref402181671"/>
      <w:bookmarkStart w:id="74" w:name="_Ref402181736"/>
      <w:bookmarkStart w:id="75" w:name="_Toc64642106"/>
      <w:bookmarkEnd w:id="60"/>
      <w:bookmarkEnd w:id="61"/>
      <w:bookmarkEnd w:id="62"/>
      <w:bookmarkEnd w:id="63"/>
      <w:bookmarkEnd w:id="64"/>
      <w:bookmarkEnd w:id="65"/>
      <w:r w:rsidRPr="0092734E">
        <w:rPr>
          <w:iCs w:val="0"/>
        </w:rPr>
        <w:lastRenderedPageBreak/>
        <w:t>Wichtige Veränderungen bei den rechtlichen, wirtschaftlichen und steuer</w:t>
      </w:r>
      <w:r w:rsidR="004F488B">
        <w:rPr>
          <w:iCs w:val="0"/>
        </w:rPr>
        <w:t>-</w:t>
      </w:r>
      <w:r w:rsidRPr="0092734E">
        <w:rPr>
          <w:iCs w:val="0"/>
        </w:rPr>
        <w:t>lichen Verhältnissen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14:paraId="587CF698" w14:textId="77777777" w:rsidR="004F058D" w:rsidRDefault="007417E4" w:rsidP="00F534FA">
      <w:pPr>
        <w:pStyle w:val="Berichtsbody-Nr"/>
        <w:keepNext/>
        <w:rPr>
          <w:color w:val="auto"/>
        </w:rPr>
      </w:pPr>
      <w:bookmarkStart w:id="76" w:name="_Ref402181802"/>
      <w:r>
        <w:rPr>
          <w:color w:val="auto"/>
        </w:rPr>
        <w:t>In der</w:t>
      </w:r>
      <w:r w:rsidR="00B31248">
        <w:rPr>
          <w:color w:val="auto"/>
        </w:rPr>
        <w:t xml:space="preserve"> </w:t>
      </w:r>
      <w:r w:rsidR="00AE062B">
        <w:rPr>
          <w:color w:val="auto"/>
        </w:rPr>
        <w:t>Kirchengemeinde</w:t>
      </w:r>
      <w:r w:rsidR="004F058D" w:rsidRPr="00AC4C53">
        <w:rPr>
          <w:color w:val="auto"/>
        </w:rPr>
        <w:t xml:space="preserve"> </w:t>
      </w:r>
      <w:r w:rsidRPr="00AC4C53">
        <w:rPr>
          <w:color w:val="auto"/>
        </w:rPr>
        <w:t>haben</w:t>
      </w:r>
      <w:r>
        <w:rPr>
          <w:color w:val="auto"/>
        </w:rPr>
        <w:t xml:space="preserve"> sich </w:t>
      </w:r>
      <w:r w:rsidR="004F058D" w:rsidRPr="0092734E">
        <w:rPr>
          <w:color w:val="auto"/>
        </w:rPr>
        <w:t>im Berichtsjahr</w:t>
      </w:r>
      <w:r w:rsidR="00B31248">
        <w:rPr>
          <w:color w:val="auto"/>
        </w:rPr>
        <w:t xml:space="preserve"> wichtige Veränderungen ergeben</w:t>
      </w:r>
      <w:r>
        <w:rPr>
          <w:color w:val="auto"/>
        </w:rPr>
        <w:t>:</w:t>
      </w:r>
      <w:bookmarkEnd w:id="76"/>
    </w:p>
    <w:tbl>
      <w:tblPr>
        <w:tblStyle w:val="Tabellenraster"/>
        <w:tblW w:w="90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67"/>
        <w:gridCol w:w="425"/>
        <w:gridCol w:w="6848"/>
      </w:tblGrid>
      <w:tr w:rsidR="007417E4" w14:paraId="6ECF4B23" w14:textId="77777777" w:rsidTr="00F534FA">
        <w:tc>
          <w:tcPr>
            <w:tcW w:w="1242" w:type="dxa"/>
          </w:tcPr>
          <w:p w14:paraId="4D0D18AF" w14:textId="77777777" w:rsidR="007538FB" w:rsidRDefault="007417E4" w:rsidP="004028CA">
            <w:pPr>
              <w:pStyle w:val="Berichtsbody"/>
            </w:pPr>
            <w:r>
              <w:t>keine</w:t>
            </w:r>
            <w:r w:rsidR="00D02BE7">
              <w:t>:</w:t>
            </w:r>
          </w:p>
        </w:tc>
        <w:sdt>
          <w:sdtPr>
            <w:rPr>
              <w:rFonts w:ascii="MS Gothic" w:eastAsia="MS Gothic" w:hAnsi="MS Gothic" w:cs="Arial"/>
            </w:rPr>
            <w:id w:val="203037791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0A78C7E5" w14:textId="77777777" w:rsidR="007538FB" w:rsidRPr="00C114E4" w:rsidRDefault="00D02BE7" w:rsidP="004028CA">
                <w:pPr>
                  <w:pStyle w:val="Berichtsbody"/>
                  <w:rPr>
                    <w:rFonts w:cs="Arial"/>
                  </w:rPr>
                </w:pPr>
                <w:r w:rsidRPr="003A1E85">
                  <w:rPr>
                    <w:rFonts w:ascii="MS Gothic" w:eastAsia="MS Gothic" w:hAnsi="MS Gothic" w:cs="Arial Unicode MS"/>
                  </w:rPr>
                  <w:t>☐</w:t>
                </w:r>
              </w:p>
            </w:tc>
          </w:sdtContent>
        </w:sdt>
        <w:tc>
          <w:tcPr>
            <w:tcW w:w="425" w:type="dxa"/>
          </w:tcPr>
          <w:p w14:paraId="56995942" w14:textId="77777777" w:rsidR="007538FB" w:rsidRDefault="007538FB" w:rsidP="004028CA">
            <w:pPr>
              <w:pStyle w:val="Berichtsbody"/>
            </w:pPr>
          </w:p>
        </w:tc>
        <w:tc>
          <w:tcPr>
            <w:tcW w:w="6848" w:type="dxa"/>
          </w:tcPr>
          <w:p w14:paraId="5402143D" w14:textId="77777777" w:rsidR="007538FB" w:rsidRDefault="007538FB" w:rsidP="004028CA">
            <w:pPr>
              <w:pStyle w:val="Berichtsbody"/>
            </w:pPr>
          </w:p>
        </w:tc>
      </w:tr>
      <w:tr w:rsidR="00D02BE7" w:rsidRPr="00EE2B3A" w14:paraId="046FF198" w14:textId="77777777" w:rsidTr="009854E3">
        <w:tc>
          <w:tcPr>
            <w:tcW w:w="1242" w:type="dxa"/>
          </w:tcPr>
          <w:p w14:paraId="21827BE5" w14:textId="77777777" w:rsidR="00D02BE7" w:rsidRPr="00EE2B3A" w:rsidRDefault="00403D07" w:rsidP="004028CA">
            <w:pPr>
              <w:pStyle w:val="Berichtsbody"/>
              <w:rPr>
                <w:rFonts w:cs="Arial"/>
              </w:rPr>
            </w:pPr>
            <w:r w:rsidRPr="00EE2B3A">
              <w:rPr>
                <w:rFonts w:cs="Arial"/>
              </w:rPr>
              <w:t>f</w:t>
            </w:r>
            <w:r w:rsidR="000727EB" w:rsidRPr="00EE2B3A">
              <w:rPr>
                <w:rFonts w:cs="Arial"/>
              </w:rPr>
              <w:t>olgende</w:t>
            </w:r>
            <w:r w:rsidR="00D02BE7" w:rsidRPr="00EE2B3A">
              <w:rPr>
                <w:rFonts w:cs="Arial"/>
              </w:rPr>
              <w:t>:</w:t>
            </w:r>
          </w:p>
        </w:tc>
        <w:sdt>
          <w:sdtPr>
            <w:rPr>
              <w:rFonts w:ascii="MS Gothic" w:eastAsia="MS Gothic" w:hAnsi="MS Gothic" w:cs="Arial"/>
            </w:rPr>
            <w:id w:val="111972752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25D7D589" w14:textId="77777777" w:rsidR="00D02BE7" w:rsidRPr="00C114E4" w:rsidRDefault="00E1576E" w:rsidP="004028CA">
                <w:pPr>
                  <w:pStyle w:val="Berichtsbody"/>
                  <w:rPr>
                    <w:rFonts w:cs="Arial"/>
                  </w:rPr>
                </w:pPr>
                <w:r w:rsidRPr="003A1E85">
                  <w:rPr>
                    <w:rFonts w:ascii="MS Gothic" w:eastAsia="MS Gothic" w:hAnsi="MS Gothic" w:cs="Arial Unicode MS"/>
                  </w:rPr>
                  <w:t>☐</w:t>
                </w:r>
              </w:p>
            </w:tc>
          </w:sdtContent>
        </w:sdt>
        <w:tc>
          <w:tcPr>
            <w:tcW w:w="425" w:type="dxa"/>
          </w:tcPr>
          <w:p w14:paraId="6427BE56" w14:textId="77777777" w:rsidR="00D02BE7" w:rsidRPr="00EE2B3A" w:rsidRDefault="00D02BE7" w:rsidP="004028CA">
            <w:pPr>
              <w:pStyle w:val="Berichtsbody"/>
              <w:rPr>
                <w:rFonts w:cs="Arial"/>
              </w:rPr>
            </w:pPr>
          </w:p>
        </w:tc>
        <w:tc>
          <w:tcPr>
            <w:tcW w:w="6848" w:type="dxa"/>
          </w:tcPr>
          <w:p w14:paraId="63BDD3B7" w14:textId="77777777" w:rsidR="00D02BE7" w:rsidRPr="00EE2B3A" w:rsidRDefault="00D02BE7" w:rsidP="004028CA">
            <w:pPr>
              <w:pStyle w:val="Berichtsbody"/>
              <w:rPr>
                <w:rFonts w:cs="Arial"/>
              </w:rPr>
            </w:pPr>
          </w:p>
        </w:tc>
      </w:tr>
      <w:tr w:rsidR="00D02BE7" w14:paraId="69C3C795" w14:textId="77777777" w:rsidTr="009854E3">
        <w:tc>
          <w:tcPr>
            <w:tcW w:w="1242" w:type="dxa"/>
          </w:tcPr>
          <w:p w14:paraId="55940D17" w14:textId="77777777" w:rsidR="00D02BE7" w:rsidRDefault="00D02BE7" w:rsidP="004028CA">
            <w:pPr>
              <w:pStyle w:val="Berichtsbody"/>
            </w:pPr>
          </w:p>
        </w:tc>
        <w:tc>
          <w:tcPr>
            <w:tcW w:w="567" w:type="dxa"/>
          </w:tcPr>
          <w:p w14:paraId="2BC70007" w14:textId="77777777" w:rsidR="00D02BE7" w:rsidRDefault="00D02BE7" w:rsidP="004028CA">
            <w:pPr>
              <w:pStyle w:val="Berichtsbody"/>
            </w:pPr>
          </w:p>
        </w:tc>
        <w:tc>
          <w:tcPr>
            <w:tcW w:w="425" w:type="dxa"/>
          </w:tcPr>
          <w:p w14:paraId="0C58C9C3" w14:textId="77777777" w:rsidR="00D02BE7" w:rsidRDefault="00E1576E" w:rsidP="004028CA">
            <w:pPr>
              <w:pStyle w:val="Berichtsbody"/>
            </w:pPr>
            <w:r>
              <w:t>a)</w:t>
            </w:r>
          </w:p>
        </w:tc>
        <w:tc>
          <w:tcPr>
            <w:tcW w:w="6848" w:type="dxa"/>
            <w:vAlign w:val="bottom"/>
          </w:tcPr>
          <w:p w14:paraId="454100AD" w14:textId="77777777" w:rsidR="00D02BE7" w:rsidRDefault="00D02BE7" w:rsidP="004028CA">
            <w:pPr>
              <w:pStyle w:val="Berichtsbody"/>
              <w:jc w:val="left"/>
            </w:pPr>
          </w:p>
        </w:tc>
      </w:tr>
      <w:tr w:rsidR="00D02BE7" w14:paraId="2DEF48D2" w14:textId="77777777" w:rsidTr="009854E3">
        <w:tc>
          <w:tcPr>
            <w:tcW w:w="1242" w:type="dxa"/>
          </w:tcPr>
          <w:p w14:paraId="16CC9E0F" w14:textId="77777777" w:rsidR="00D02BE7" w:rsidRDefault="00D02BE7" w:rsidP="004028CA">
            <w:pPr>
              <w:pStyle w:val="Berichtsbody"/>
            </w:pPr>
          </w:p>
        </w:tc>
        <w:tc>
          <w:tcPr>
            <w:tcW w:w="567" w:type="dxa"/>
          </w:tcPr>
          <w:p w14:paraId="42D873C0" w14:textId="77777777" w:rsidR="00D02BE7" w:rsidRDefault="00D02BE7" w:rsidP="004028CA">
            <w:pPr>
              <w:pStyle w:val="Berichtsbody"/>
            </w:pPr>
          </w:p>
        </w:tc>
        <w:tc>
          <w:tcPr>
            <w:tcW w:w="425" w:type="dxa"/>
          </w:tcPr>
          <w:p w14:paraId="04DD5F7A" w14:textId="77777777" w:rsidR="00D02BE7" w:rsidRDefault="00E1576E" w:rsidP="004028CA">
            <w:pPr>
              <w:pStyle w:val="Berichtsbody"/>
            </w:pPr>
            <w:r>
              <w:t>b)</w:t>
            </w:r>
          </w:p>
        </w:tc>
        <w:tc>
          <w:tcPr>
            <w:tcW w:w="6848" w:type="dxa"/>
            <w:vAlign w:val="bottom"/>
          </w:tcPr>
          <w:p w14:paraId="3BA46CD0" w14:textId="77777777" w:rsidR="00D02BE7" w:rsidRDefault="00D02BE7" w:rsidP="004028CA">
            <w:pPr>
              <w:pStyle w:val="Berichtsbody"/>
              <w:jc w:val="left"/>
            </w:pPr>
          </w:p>
        </w:tc>
      </w:tr>
      <w:tr w:rsidR="00D02BE7" w14:paraId="3273E4F8" w14:textId="77777777" w:rsidTr="009854E3">
        <w:tc>
          <w:tcPr>
            <w:tcW w:w="1242" w:type="dxa"/>
          </w:tcPr>
          <w:p w14:paraId="4FC97149" w14:textId="77777777" w:rsidR="00D02BE7" w:rsidRDefault="00D02BE7" w:rsidP="009854E3">
            <w:pPr>
              <w:pStyle w:val="Berichtsbody"/>
            </w:pPr>
          </w:p>
        </w:tc>
        <w:tc>
          <w:tcPr>
            <w:tcW w:w="567" w:type="dxa"/>
          </w:tcPr>
          <w:p w14:paraId="7E0BE4EB" w14:textId="77777777" w:rsidR="00D02BE7" w:rsidRDefault="00D02BE7" w:rsidP="009854E3">
            <w:pPr>
              <w:pStyle w:val="Berichtsbody"/>
            </w:pPr>
          </w:p>
        </w:tc>
        <w:tc>
          <w:tcPr>
            <w:tcW w:w="425" w:type="dxa"/>
          </w:tcPr>
          <w:p w14:paraId="2959FEB0" w14:textId="77777777" w:rsidR="00D02BE7" w:rsidRDefault="00E1576E" w:rsidP="009854E3">
            <w:pPr>
              <w:pStyle w:val="Berichtsbody"/>
            </w:pPr>
            <w:r>
              <w:t>c)</w:t>
            </w:r>
          </w:p>
        </w:tc>
        <w:tc>
          <w:tcPr>
            <w:tcW w:w="6848" w:type="dxa"/>
            <w:vAlign w:val="bottom"/>
          </w:tcPr>
          <w:p w14:paraId="7C8C6E64" w14:textId="77777777" w:rsidR="00D02BE7" w:rsidRDefault="00D02BE7" w:rsidP="009854E3">
            <w:pPr>
              <w:pStyle w:val="Berichtsbody"/>
              <w:jc w:val="left"/>
            </w:pPr>
          </w:p>
        </w:tc>
      </w:tr>
      <w:tr w:rsidR="007417E4" w14:paraId="7633BD95" w14:textId="77777777" w:rsidTr="009854E3">
        <w:tc>
          <w:tcPr>
            <w:tcW w:w="1242" w:type="dxa"/>
          </w:tcPr>
          <w:p w14:paraId="2323D4A3" w14:textId="77777777" w:rsidR="007538FB" w:rsidRDefault="007538FB" w:rsidP="009854E3">
            <w:pPr>
              <w:pStyle w:val="Berichtsbody"/>
            </w:pPr>
          </w:p>
        </w:tc>
        <w:tc>
          <w:tcPr>
            <w:tcW w:w="567" w:type="dxa"/>
          </w:tcPr>
          <w:p w14:paraId="30A14330" w14:textId="77777777" w:rsidR="007538FB" w:rsidRDefault="007538FB" w:rsidP="009854E3">
            <w:pPr>
              <w:pStyle w:val="Berichtsbody"/>
            </w:pPr>
          </w:p>
        </w:tc>
        <w:tc>
          <w:tcPr>
            <w:tcW w:w="425" w:type="dxa"/>
          </w:tcPr>
          <w:p w14:paraId="359B5757" w14:textId="77777777" w:rsidR="007538FB" w:rsidRDefault="00E1576E" w:rsidP="009854E3">
            <w:pPr>
              <w:pStyle w:val="Berichtsbody"/>
            </w:pPr>
            <w:r>
              <w:t>d)</w:t>
            </w:r>
          </w:p>
        </w:tc>
        <w:tc>
          <w:tcPr>
            <w:tcW w:w="6848" w:type="dxa"/>
            <w:vAlign w:val="bottom"/>
          </w:tcPr>
          <w:p w14:paraId="23726259" w14:textId="77777777" w:rsidR="007538FB" w:rsidRDefault="007538FB" w:rsidP="009854E3">
            <w:pPr>
              <w:pStyle w:val="Berichtsbody"/>
              <w:jc w:val="left"/>
            </w:pPr>
          </w:p>
        </w:tc>
      </w:tr>
    </w:tbl>
    <w:p w14:paraId="39FCE162" w14:textId="0409F9CC" w:rsidR="00542442" w:rsidRPr="003A1E85" w:rsidRDefault="003A1E85" w:rsidP="00A87FC4">
      <w:pPr>
        <w:pStyle w:val="Berichtsbody-Nr"/>
      </w:pPr>
      <w:bookmarkStart w:id="77" w:name="_Toc204585653"/>
      <w:bookmarkStart w:id="78" w:name="_Toc204673603"/>
      <w:bookmarkStart w:id="79" w:name="_Toc204674516"/>
      <w:bookmarkStart w:id="80" w:name="_Toc213120086"/>
      <w:bookmarkStart w:id="81" w:name="_Toc213136759"/>
      <w:bookmarkStart w:id="82" w:name="_Toc213137850"/>
      <w:bookmarkStart w:id="83" w:name="_Toc224706225"/>
      <w:r w:rsidRPr="003A1E85">
        <w:t>&lt;</w:t>
      </w:r>
      <w:r w:rsidR="00542442" w:rsidRPr="003A1E85">
        <w:t xml:space="preserve">Die </w:t>
      </w:r>
      <w:r w:rsidR="00AE062B" w:rsidRPr="003A1E85">
        <w:rPr>
          <w:color w:val="auto"/>
        </w:rPr>
        <w:t>Kirchengemeinde</w:t>
      </w:r>
      <w:r w:rsidR="00542442" w:rsidRPr="003A1E85">
        <w:t xml:space="preserve"> ist als rechtlich selbstständige Körperschaft des öffentlichen Rechts Teil </w:t>
      </w:r>
      <w:r w:rsidR="00A642F5" w:rsidRPr="003A1E85">
        <w:t>des</w:t>
      </w:r>
      <w:r w:rsidR="00542442" w:rsidRPr="003A1E85">
        <w:t xml:space="preserve"> Pfarrsprengels </w:t>
      </w:r>
      <w:r w:rsidRPr="003A1E85">
        <w:t xml:space="preserve"> </w:t>
      </w:r>
      <w:r w:rsidR="00542442" w:rsidRPr="003A1E85">
        <w:t>Name des Pfarrsprengels&gt;</w:t>
      </w:r>
      <w:r w:rsidR="001C6C2B" w:rsidRPr="003A1E85">
        <w:t>.</w:t>
      </w:r>
    </w:p>
    <w:p w14:paraId="355F47F1" w14:textId="77777777" w:rsidR="00DA3CFB" w:rsidRPr="004A01DF" w:rsidRDefault="001C6C2B" w:rsidP="00A87FC4">
      <w:pPr>
        <w:pStyle w:val="Berichtsbody-Nr"/>
      </w:pPr>
      <w:r w:rsidRPr="004A01DF">
        <w:t xml:space="preserve">&lt;Sie führt einen eigenen Haushalt.&gt; </w:t>
      </w:r>
      <w:r w:rsidR="00542442" w:rsidRPr="004A01DF">
        <w:t>&lt;Sie führt einen gemeinsamen Haushalt mit folgenden Gemeinden &lt;Namen&gt;.</w:t>
      </w:r>
      <w:r w:rsidR="00DE22E0" w:rsidRPr="004A01DF">
        <w:t xml:space="preserve"> Gegenstand unserer Prüfung ist der von diesen Körperschaften gemeinsam geführte Haushalt.&gt;</w:t>
      </w:r>
    </w:p>
    <w:p w14:paraId="2357AC23" w14:textId="56A97CD8" w:rsidR="00060362" w:rsidRPr="004A01DF" w:rsidRDefault="00060362" w:rsidP="00060362">
      <w:pPr>
        <w:pStyle w:val="Berichtsbody-Nr"/>
      </w:pPr>
      <w:r w:rsidRPr="004A01DF">
        <w:t>&lt;Grundsätzlich ist für jede Körperschaft ein eigenständiger Haushalt respektive Vermögensrechnung zu führen. Im Rahmen der Novellierung des HKVG mit der ab 1.</w:t>
      </w:r>
      <w:r w:rsidR="00210D3B">
        <w:t> </w:t>
      </w:r>
      <w:r w:rsidRPr="004A01DF">
        <w:t>Januar</w:t>
      </w:r>
      <w:r w:rsidR="002C2E66">
        <w:t> </w:t>
      </w:r>
      <w:r w:rsidRPr="004A01DF">
        <w:t>2019 geltenden Fassung ist dieser Grundsatz in §</w:t>
      </w:r>
      <w:r w:rsidR="002C2E66">
        <w:t> </w:t>
      </w:r>
      <w:r w:rsidRPr="004A01DF">
        <w:t>10Abs.</w:t>
      </w:r>
      <w:r w:rsidR="002C2E66">
        <w:t> </w:t>
      </w:r>
      <w:r w:rsidRPr="004A01DF">
        <w:t>7 S.</w:t>
      </w:r>
      <w:r w:rsidR="002C2E66">
        <w:t> </w:t>
      </w:r>
      <w:r w:rsidRPr="004A01DF">
        <w:t>1 HKVG noch einmal ausdrücklich kirchengesetzlich fixiert worden. Übergangsregelungen ergeben sich aus S.</w:t>
      </w:r>
      <w:r w:rsidR="002C2E66">
        <w:t> </w:t>
      </w:r>
      <w:r w:rsidRPr="004A01DF">
        <w:t>2 aaO.&gt;</w:t>
      </w:r>
    </w:p>
    <w:p w14:paraId="75738E68" w14:textId="77777777" w:rsidR="004F058D" w:rsidRPr="0092734E" w:rsidRDefault="004F058D">
      <w:pPr>
        <w:pStyle w:val="berschrift1"/>
      </w:pPr>
      <w:bookmarkStart w:id="84" w:name="_Ref402181837"/>
      <w:bookmarkStart w:id="85" w:name="_Toc64642107"/>
      <w:r w:rsidRPr="0092734E">
        <w:t>Gegenstand, Art und Umfang der Prüfung</w:t>
      </w:r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</w:p>
    <w:p w14:paraId="6D2B27DC" w14:textId="77777777" w:rsidR="004F058D" w:rsidRDefault="004F058D">
      <w:pPr>
        <w:pStyle w:val="Berichtsbody-Nr"/>
        <w:rPr>
          <w:color w:val="auto"/>
        </w:rPr>
      </w:pPr>
      <w:r w:rsidRPr="0092734E">
        <w:rPr>
          <w:color w:val="auto"/>
        </w:rPr>
        <w:t>Gegenstand unserer Prüfung</w:t>
      </w:r>
      <w:r w:rsidRPr="0092734E">
        <w:rPr>
          <w:b/>
          <w:bCs/>
          <w:color w:val="auto"/>
        </w:rPr>
        <w:t xml:space="preserve"> </w:t>
      </w:r>
      <w:r w:rsidRPr="0092734E">
        <w:rPr>
          <w:color w:val="auto"/>
        </w:rPr>
        <w:t xml:space="preserve">waren der Haushaltsplan </w:t>
      </w:r>
      <w:r w:rsidR="00BB065F" w:rsidRPr="0092734E">
        <w:rPr>
          <w:color w:val="auto"/>
        </w:rPr>
        <w:t>bzw.</w:t>
      </w:r>
      <w:r w:rsidRPr="0092734E">
        <w:rPr>
          <w:color w:val="auto"/>
        </w:rPr>
        <w:t xml:space="preserve"> </w:t>
      </w:r>
      <w:r w:rsidR="00BB065F" w:rsidRPr="0092734E">
        <w:rPr>
          <w:color w:val="auto"/>
        </w:rPr>
        <w:t xml:space="preserve">der </w:t>
      </w:r>
      <w:r w:rsidRPr="0092734E">
        <w:rPr>
          <w:color w:val="auto"/>
        </w:rPr>
        <w:t xml:space="preserve">Nachtragshaushaltsplan </w:t>
      </w:r>
      <w:r w:rsidR="00EF7F5F" w:rsidRPr="0092734E">
        <w:rPr>
          <w:color w:val="auto"/>
        </w:rPr>
        <w:t>und der Jahresabschluss</w:t>
      </w:r>
      <w:r w:rsidR="00254EC9">
        <w:rPr>
          <w:color w:val="auto"/>
        </w:rPr>
        <w:t>, bestehend aus Haushaltsrechnung, Verwahr- und Vorschuss</w:t>
      </w:r>
      <w:r w:rsidR="00244D6F">
        <w:rPr>
          <w:color w:val="auto"/>
        </w:rPr>
        <w:t xml:space="preserve">rechnung, </w:t>
      </w:r>
      <w:r w:rsidR="00254EC9">
        <w:rPr>
          <w:color w:val="auto"/>
        </w:rPr>
        <w:t>dem Vermögen</w:t>
      </w:r>
      <w:r w:rsidR="00BC6052">
        <w:rPr>
          <w:color w:val="auto"/>
        </w:rPr>
        <w:t>s</w:t>
      </w:r>
      <w:r w:rsidR="00C92838">
        <w:rPr>
          <w:color w:val="auto"/>
        </w:rPr>
        <w:t>nachweis</w:t>
      </w:r>
      <w:r w:rsidR="00244D6F">
        <w:rPr>
          <w:color w:val="auto"/>
        </w:rPr>
        <w:t xml:space="preserve"> sowie der Bilanz mit Anhang.</w:t>
      </w:r>
    </w:p>
    <w:p w14:paraId="2BA51B55" w14:textId="3F273E04" w:rsidR="00166A94" w:rsidRDefault="00166A94" w:rsidP="00A87FC4">
      <w:pPr>
        <w:pStyle w:val="Berichtsbody"/>
      </w:pPr>
      <w:r w:rsidRPr="004A01DF">
        <w:t>&lt;</w:t>
      </w:r>
      <w:r w:rsidR="002C2E66">
        <w:t>G</w:t>
      </w:r>
      <w:r w:rsidRPr="004A01DF">
        <w:t xml:space="preserve">egebenenfalls sind Baukassen </w:t>
      </w:r>
      <w:r w:rsidR="00DE22E0" w:rsidRPr="004A01DF">
        <w:t xml:space="preserve">oder andere Sonderhaushalte </w:t>
      </w:r>
      <w:r w:rsidRPr="004A01DF">
        <w:t>mit anzugeben</w:t>
      </w:r>
      <w:r w:rsidR="002C2E66">
        <w:t>.</w:t>
      </w:r>
      <w:r w:rsidRPr="004A01DF">
        <w:t>&gt;</w:t>
      </w:r>
    </w:p>
    <w:p w14:paraId="781661D2" w14:textId="3BEDC316" w:rsidR="00852340" w:rsidRDefault="00640B74" w:rsidP="00F534FA">
      <w:pPr>
        <w:pStyle w:val="Berichtsbody-Nr"/>
        <w:keepNext/>
        <w:rPr>
          <w:color w:val="auto"/>
        </w:rPr>
      </w:pPr>
      <w:bookmarkStart w:id="86" w:name="_Ref402181929"/>
      <w:r w:rsidRPr="0092734E">
        <w:rPr>
          <w:color w:val="auto"/>
        </w:rPr>
        <w:t xml:space="preserve">Die notwendigen Unterlagen wurden bereitgestellt und </w:t>
      </w:r>
      <w:r w:rsidR="007A6293">
        <w:rPr>
          <w:color w:val="auto"/>
        </w:rPr>
        <w:t xml:space="preserve">eine angeforderte </w:t>
      </w:r>
      <w:r w:rsidR="0023618A" w:rsidRPr="0092734E">
        <w:rPr>
          <w:color w:val="auto"/>
        </w:rPr>
        <w:t>Erklärung zu den Mitwirkungsverpflichtungen (</w:t>
      </w:r>
      <w:r w:rsidR="003C477E" w:rsidRPr="0092734E">
        <w:rPr>
          <w:color w:val="auto"/>
        </w:rPr>
        <w:t>§</w:t>
      </w:r>
      <w:r w:rsidR="002C2E66">
        <w:rPr>
          <w:color w:val="auto"/>
        </w:rPr>
        <w:t> </w:t>
      </w:r>
      <w:r w:rsidR="003C477E" w:rsidRPr="0092734E">
        <w:rPr>
          <w:color w:val="auto"/>
        </w:rPr>
        <w:t>7 Abs.</w:t>
      </w:r>
      <w:r w:rsidR="002C2E66">
        <w:rPr>
          <w:color w:val="auto"/>
        </w:rPr>
        <w:t> </w:t>
      </w:r>
      <w:r w:rsidR="003C477E" w:rsidRPr="0092734E">
        <w:rPr>
          <w:color w:val="auto"/>
        </w:rPr>
        <w:t>2 RPG</w:t>
      </w:r>
      <w:r w:rsidR="0023618A" w:rsidRPr="0092734E">
        <w:rPr>
          <w:color w:val="auto"/>
        </w:rPr>
        <w:t xml:space="preserve">) </w:t>
      </w:r>
      <w:r w:rsidR="00852340" w:rsidRPr="0092734E">
        <w:rPr>
          <w:color w:val="auto"/>
        </w:rPr>
        <w:t>vor</w:t>
      </w:r>
      <w:r w:rsidR="007A6293">
        <w:rPr>
          <w:color w:val="auto"/>
        </w:rPr>
        <w:t>gelegt</w:t>
      </w:r>
      <w:r w:rsidR="00852340" w:rsidRPr="0092734E">
        <w:rPr>
          <w:color w:val="auto"/>
        </w:rPr>
        <w:t>:</w:t>
      </w:r>
      <w:bookmarkEnd w:id="86"/>
      <w:r w:rsidR="00852340" w:rsidRPr="0092734E">
        <w:rPr>
          <w:color w:val="auto"/>
        </w:rPr>
        <w:t xml:space="preserve">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2"/>
        <w:gridCol w:w="436"/>
        <w:gridCol w:w="425"/>
        <w:gridCol w:w="6848"/>
      </w:tblGrid>
      <w:tr w:rsidR="00E1576E" w:rsidRPr="00CB735E" w14:paraId="29AE49B2" w14:textId="77777777" w:rsidTr="000727EB">
        <w:tc>
          <w:tcPr>
            <w:tcW w:w="1232" w:type="dxa"/>
          </w:tcPr>
          <w:p w14:paraId="0DB39C3E" w14:textId="77777777" w:rsidR="00E1576E" w:rsidRPr="00CB735E" w:rsidRDefault="00E1576E" w:rsidP="004028CA">
            <w:pPr>
              <w:pStyle w:val="Berichtsbody"/>
            </w:pPr>
            <w:r w:rsidRPr="00CB735E">
              <w:t>ja:</w:t>
            </w:r>
          </w:p>
        </w:tc>
        <w:sdt>
          <w:sdtPr>
            <w:id w:val="173389472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436" w:type="dxa"/>
              </w:tcPr>
              <w:p w14:paraId="3E7DC02E" w14:textId="77777777" w:rsidR="00E1576E" w:rsidRPr="00CB735E" w:rsidRDefault="00E1576E" w:rsidP="004028CA">
                <w:pPr>
                  <w:pStyle w:val="Berichtsbody"/>
                </w:pPr>
                <w:r w:rsidRPr="00CB735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" w:type="dxa"/>
          </w:tcPr>
          <w:p w14:paraId="79426D63" w14:textId="77777777" w:rsidR="00E1576E" w:rsidRPr="00CB735E" w:rsidRDefault="00E1576E" w:rsidP="004028CA">
            <w:pPr>
              <w:pStyle w:val="Berichtsbody"/>
            </w:pPr>
          </w:p>
        </w:tc>
        <w:tc>
          <w:tcPr>
            <w:tcW w:w="6848" w:type="dxa"/>
          </w:tcPr>
          <w:p w14:paraId="046B7684" w14:textId="77777777" w:rsidR="00E1576E" w:rsidRPr="00CB735E" w:rsidRDefault="00E1576E" w:rsidP="004028CA">
            <w:pPr>
              <w:pStyle w:val="Berichtsbody"/>
            </w:pPr>
          </w:p>
        </w:tc>
      </w:tr>
      <w:tr w:rsidR="00E1576E" w14:paraId="5052A57D" w14:textId="77777777" w:rsidTr="00193307">
        <w:tc>
          <w:tcPr>
            <w:tcW w:w="1232" w:type="dxa"/>
          </w:tcPr>
          <w:p w14:paraId="1E4DFDCB" w14:textId="77777777" w:rsidR="00E1576E" w:rsidRDefault="00E1576E" w:rsidP="004028CA">
            <w:pPr>
              <w:pStyle w:val="Berichtsbody"/>
            </w:pPr>
            <w:r>
              <w:t>nein:</w:t>
            </w:r>
          </w:p>
        </w:tc>
        <w:sdt>
          <w:sdtPr>
            <w:id w:val="-74403901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436" w:type="dxa"/>
              </w:tcPr>
              <w:p w14:paraId="310E1D34" w14:textId="77777777" w:rsidR="00E1576E" w:rsidRDefault="00E1576E" w:rsidP="004028CA">
                <w:pPr>
                  <w:pStyle w:val="Berichtsbody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" w:type="dxa"/>
          </w:tcPr>
          <w:p w14:paraId="0583202C" w14:textId="77777777" w:rsidR="00E1576E" w:rsidRDefault="00E1576E" w:rsidP="004028CA">
            <w:pPr>
              <w:pStyle w:val="Berichtsbody"/>
            </w:pPr>
          </w:p>
        </w:tc>
        <w:tc>
          <w:tcPr>
            <w:tcW w:w="6848" w:type="dxa"/>
          </w:tcPr>
          <w:p w14:paraId="1275E804" w14:textId="77777777" w:rsidR="00E1576E" w:rsidRDefault="00E1576E" w:rsidP="004028CA">
            <w:pPr>
              <w:pStyle w:val="Berichtsbody"/>
            </w:pPr>
            <w:r>
              <w:t>(wenn nein, nachfolgend erläutern</w:t>
            </w:r>
            <w:r w:rsidR="007417E4">
              <w:t>)</w:t>
            </w:r>
          </w:p>
        </w:tc>
      </w:tr>
      <w:tr w:rsidR="00E1576E" w14:paraId="073A5FAB" w14:textId="77777777" w:rsidTr="00193307">
        <w:tc>
          <w:tcPr>
            <w:tcW w:w="1232" w:type="dxa"/>
          </w:tcPr>
          <w:p w14:paraId="0DA3838E" w14:textId="77777777" w:rsidR="00E1576E" w:rsidRDefault="00E1576E" w:rsidP="004028CA">
            <w:pPr>
              <w:pStyle w:val="Berichtsbody"/>
            </w:pPr>
          </w:p>
        </w:tc>
        <w:tc>
          <w:tcPr>
            <w:tcW w:w="436" w:type="dxa"/>
          </w:tcPr>
          <w:p w14:paraId="54FA9B94" w14:textId="77777777" w:rsidR="00E1576E" w:rsidRDefault="00E1576E" w:rsidP="004028CA">
            <w:pPr>
              <w:pStyle w:val="Berichtsbody"/>
            </w:pPr>
          </w:p>
        </w:tc>
        <w:tc>
          <w:tcPr>
            <w:tcW w:w="425" w:type="dxa"/>
          </w:tcPr>
          <w:p w14:paraId="2D2F5110" w14:textId="77777777" w:rsidR="00E1576E" w:rsidRDefault="00E1576E" w:rsidP="004028CA">
            <w:pPr>
              <w:pStyle w:val="Berichtsbody"/>
            </w:pPr>
          </w:p>
        </w:tc>
        <w:tc>
          <w:tcPr>
            <w:tcW w:w="6848" w:type="dxa"/>
            <w:vAlign w:val="bottom"/>
          </w:tcPr>
          <w:p w14:paraId="0B45938E" w14:textId="77777777" w:rsidR="00E1576E" w:rsidRDefault="00E1576E" w:rsidP="004028CA">
            <w:pPr>
              <w:pStyle w:val="Berichtsbody"/>
              <w:jc w:val="left"/>
            </w:pPr>
          </w:p>
        </w:tc>
      </w:tr>
      <w:tr w:rsidR="00E1576E" w14:paraId="188420D0" w14:textId="77777777" w:rsidTr="00193307">
        <w:tc>
          <w:tcPr>
            <w:tcW w:w="1232" w:type="dxa"/>
          </w:tcPr>
          <w:p w14:paraId="6574D59F" w14:textId="77777777" w:rsidR="00E1576E" w:rsidRDefault="00E1576E" w:rsidP="00193307">
            <w:pPr>
              <w:pStyle w:val="Berichtsbody"/>
            </w:pPr>
          </w:p>
        </w:tc>
        <w:tc>
          <w:tcPr>
            <w:tcW w:w="436" w:type="dxa"/>
          </w:tcPr>
          <w:p w14:paraId="4E341EEF" w14:textId="77777777" w:rsidR="00E1576E" w:rsidRDefault="00E1576E" w:rsidP="00193307">
            <w:pPr>
              <w:pStyle w:val="Berichtsbody"/>
            </w:pPr>
          </w:p>
        </w:tc>
        <w:tc>
          <w:tcPr>
            <w:tcW w:w="425" w:type="dxa"/>
          </w:tcPr>
          <w:p w14:paraId="40939F6D" w14:textId="77777777" w:rsidR="00E1576E" w:rsidRDefault="00E1576E" w:rsidP="00193307">
            <w:pPr>
              <w:pStyle w:val="Berichtsbody"/>
            </w:pPr>
          </w:p>
        </w:tc>
        <w:tc>
          <w:tcPr>
            <w:tcW w:w="6848" w:type="dxa"/>
            <w:vAlign w:val="bottom"/>
          </w:tcPr>
          <w:p w14:paraId="7A57E1F3" w14:textId="77777777" w:rsidR="00E1576E" w:rsidRDefault="00E1576E" w:rsidP="00193307">
            <w:pPr>
              <w:pStyle w:val="Berichtsbody"/>
              <w:jc w:val="left"/>
            </w:pPr>
          </w:p>
        </w:tc>
      </w:tr>
    </w:tbl>
    <w:p w14:paraId="2C0D4AEC" w14:textId="77777777" w:rsidR="00693E9E" w:rsidRDefault="004F058D" w:rsidP="00F534FA">
      <w:pPr>
        <w:pStyle w:val="Berichtsbody-Nr"/>
        <w:keepNext/>
        <w:rPr>
          <w:color w:val="auto"/>
        </w:rPr>
      </w:pPr>
      <w:r w:rsidRPr="0092734E">
        <w:rPr>
          <w:color w:val="auto"/>
        </w:rPr>
        <w:lastRenderedPageBreak/>
        <w:t xml:space="preserve">Ausgangspunkt </w:t>
      </w:r>
      <w:r w:rsidR="00A77456">
        <w:rPr>
          <w:color w:val="auto"/>
        </w:rPr>
        <w:t>der aktuellen</w:t>
      </w:r>
      <w:r w:rsidRPr="0092734E">
        <w:rPr>
          <w:color w:val="auto"/>
        </w:rPr>
        <w:t xml:space="preserve"> Prüfung war </w:t>
      </w:r>
      <w:r w:rsidR="00693E9E" w:rsidRPr="0092734E">
        <w:rPr>
          <w:color w:val="auto"/>
        </w:rPr>
        <w:t>folgender Vorjahresabschluss:</w:t>
      </w:r>
    </w:p>
    <w:tbl>
      <w:tblPr>
        <w:tblStyle w:val="Tabellenraster"/>
        <w:tblW w:w="7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425"/>
        <w:gridCol w:w="3402"/>
      </w:tblGrid>
      <w:tr w:rsidR="00A77456" w14:paraId="3E4B8B53" w14:textId="77777777" w:rsidTr="009862B8">
        <w:tc>
          <w:tcPr>
            <w:tcW w:w="3227" w:type="dxa"/>
          </w:tcPr>
          <w:p w14:paraId="15000ABE" w14:textId="77777777" w:rsidR="00A77456" w:rsidRDefault="00A77456" w:rsidP="002C2E66">
            <w:pPr>
              <w:pStyle w:val="Berichtsbody"/>
            </w:pPr>
            <w:r>
              <w:t>Jahr Vorjahresabschluss:</w:t>
            </w:r>
          </w:p>
        </w:tc>
        <w:tc>
          <w:tcPr>
            <w:tcW w:w="425" w:type="dxa"/>
          </w:tcPr>
          <w:p w14:paraId="3DA8C7AE" w14:textId="77777777" w:rsidR="00A77456" w:rsidRDefault="00A77456" w:rsidP="004028CA">
            <w:pPr>
              <w:pStyle w:val="Berichtsbody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F0141F2" w14:textId="68783132" w:rsidR="00A77456" w:rsidRDefault="00A77456" w:rsidP="0016539F">
            <w:pPr>
              <w:pStyle w:val="Berichtsbody"/>
            </w:pPr>
            <w:r>
              <w:t>2</w:t>
            </w:r>
            <w:r w:rsidR="00356BA6">
              <w:t xml:space="preserve"> </w:t>
            </w:r>
            <w:r>
              <w:t>0</w:t>
            </w:r>
            <w:r w:rsidR="00356BA6">
              <w:t xml:space="preserve"> </w:t>
            </w:r>
            <w:r w:rsidR="002C2E66">
              <w:t>&lt;</w:t>
            </w:r>
            <w:r w:rsidR="0016539F">
              <w:t>x</w:t>
            </w:r>
            <w:r w:rsidR="002C2E66">
              <w:t xml:space="preserve"> </w:t>
            </w:r>
            <w:r w:rsidR="0016539F">
              <w:t>x</w:t>
            </w:r>
            <w:r w:rsidR="002C2E66">
              <w:t>&gt;</w:t>
            </w:r>
          </w:p>
        </w:tc>
      </w:tr>
      <w:tr w:rsidR="00A77456" w14:paraId="11F025E8" w14:textId="77777777" w:rsidTr="009862B8">
        <w:tc>
          <w:tcPr>
            <w:tcW w:w="3227" w:type="dxa"/>
          </w:tcPr>
          <w:p w14:paraId="732CC1A5" w14:textId="77777777" w:rsidR="001668AE" w:rsidRDefault="001668AE" w:rsidP="003A1E85">
            <w:pPr>
              <w:pStyle w:val="Berichtsbody"/>
              <w:spacing w:line="240" w:lineRule="auto"/>
              <w:jc w:val="left"/>
            </w:pPr>
            <w:r>
              <w:t>Datum Entlastung durch</w:t>
            </w:r>
          </w:p>
          <w:p w14:paraId="170DD69F" w14:textId="77777777" w:rsidR="00A77456" w:rsidRDefault="00C03F74" w:rsidP="00C03F74">
            <w:pPr>
              <w:pStyle w:val="Berichtsbody"/>
              <w:spacing w:before="0" w:line="240" w:lineRule="auto"/>
              <w:jc w:val="left"/>
            </w:pPr>
            <w:r>
              <w:t xml:space="preserve">Gemeindekirchenrat </w:t>
            </w:r>
          </w:p>
        </w:tc>
        <w:tc>
          <w:tcPr>
            <w:tcW w:w="425" w:type="dxa"/>
          </w:tcPr>
          <w:p w14:paraId="08EF5906" w14:textId="77777777" w:rsidR="00A77456" w:rsidRDefault="00A77456" w:rsidP="004028CA">
            <w:pPr>
              <w:pStyle w:val="Berichtsbody"/>
              <w:spacing w:before="0"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136E4B0" w14:textId="77777777" w:rsidR="00A77456" w:rsidRDefault="00A77456" w:rsidP="003A1E85">
            <w:pPr>
              <w:pStyle w:val="Berichtsbody"/>
            </w:pPr>
          </w:p>
        </w:tc>
      </w:tr>
      <w:tr w:rsidR="00A77456" w14:paraId="758983FA" w14:textId="77777777" w:rsidTr="009862B8">
        <w:tc>
          <w:tcPr>
            <w:tcW w:w="3227" w:type="dxa"/>
          </w:tcPr>
          <w:p w14:paraId="44EAF352" w14:textId="77777777" w:rsidR="00A77456" w:rsidRDefault="00A77456" w:rsidP="002C2E66">
            <w:pPr>
              <w:pStyle w:val="Berichtsbody"/>
            </w:pPr>
            <w:r>
              <w:t>geprüft durch (Prüfungsstelle):</w:t>
            </w:r>
          </w:p>
        </w:tc>
        <w:tc>
          <w:tcPr>
            <w:tcW w:w="425" w:type="dxa"/>
          </w:tcPr>
          <w:p w14:paraId="048579EB" w14:textId="77777777" w:rsidR="00A77456" w:rsidRDefault="00A77456" w:rsidP="004028CA">
            <w:pPr>
              <w:pStyle w:val="Berichtsbody"/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A2D9C8" w14:textId="77777777" w:rsidR="00A77456" w:rsidRDefault="00A77456" w:rsidP="004028CA">
            <w:pPr>
              <w:pStyle w:val="Berichtsbody"/>
              <w:jc w:val="left"/>
            </w:pPr>
          </w:p>
        </w:tc>
      </w:tr>
      <w:tr w:rsidR="00A77456" w14:paraId="49AB617A" w14:textId="77777777" w:rsidTr="009862B8">
        <w:tc>
          <w:tcPr>
            <w:tcW w:w="3227" w:type="dxa"/>
          </w:tcPr>
          <w:p w14:paraId="3799021C" w14:textId="77777777" w:rsidR="00A77456" w:rsidRDefault="00A77456" w:rsidP="002C2E66">
            <w:pPr>
              <w:pStyle w:val="Berichtsbody"/>
            </w:pPr>
            <w:r>
              <w:t>Datum Bericht Vorprüfung:</w:t>
            </w:r>
          </w:p>
        </w:tc>
        <w:tc>
          <w:tcPr>
            <w:tcW w:w="425" w:type="dxa"/>
          </w:tcPr>
          <w:p w14:paraId="03F2C26B" w14:textId="77777777" w:rsidR="00A77456" w:rsidRDefault="00A77456" w:rsidP="0042721D">
            <w:pPr>
              <w:pStyle w:val="Berichtsbody"/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1938F9" w14:textId="77777777" w:rsidR="00A77456" w:rsidRDefault="00A77456" w:rsidP="0042721D">
            <w:pPr>
              <w:pStyle w:val="Berichtsbody"/>
              <w:jc w:val="left"/>
            </w:pPr>
          </w:p>
        </w:tc>
      </w:tr>
    </w:tbl>
    <w:p w14:paraId="254F08A0" w14:textId="77777777" w:rsidR="002C2E66" w:rsidRDefault="002C2E66" w:rsidP="003A1E85">
      <w:bookmarkStart w:id="87" w:name="_Ref402182001"/>
    </w:p>
    <w:p w14:paraId="4EC767ED" w14:textId="77777777" w:rsidR="002364C4" w:rsidRDefault="002364C4" w:rsidP="00F534FA">
      <w:pPr>
        <w:pStyle w:val="Berichtsbody-Nr"/>
        <w:keepNext/>
        <w:rPr>
          <w:color w:val="auto"/>
        </w:rPr>
      </w:pPr>
      <w:r w:rsidRPr="0092734E">
        <w:rPr>
          <w:color w:val="auto"/>
        </w:rPr>
        <w:t xml:space="preserve">Weitere Prüfungen </w:t>
      </w:r>
      <w:r w:rsidR="009E3838" w:rsidRPr="0092734E">
        <w:rPr>
          <w:color w:val="auto"/>
        </w:rPr>
        <w:t>aus dem kirchlichen</w:t>
      </w:r>
      <w:r w:rsidRPr="0092734E">
        <w:rPr>
          <w:color w:val="auto"/>
        </w:rPr>
        <w:t xml:space="preserve"> Umfeld:</w:t>
      </w:r>
      <w:bookmarkEnd w:id="87"/>
    </w:p>
    <w:p w14:paraId="52EACA6F" w14:textId="683C8E7A" w:rsidR="00A77456" w:rsidRDefault="007417E4" w:rsidP="00F534FA">
      <w:pPr>
        <w:pStyle w:val="Berichtsbody"/>
        <w:keepNext/>
      </w:pPr>
      <w:r>
        <w:t>Für d</w:t>
      </w:r>
      <w:r w:rsidR="00175231">
        <w:t>en</w:t>
      </w:r>
      <w:r>
        <w:t xml:space="preserve"> </w:t>
      </w:r>
      <w:r w:rsidR="00A77456">
        <w:t>aktuell zu prüfende</w:t>
      </w:r>
      <w:r w:rsidR="00175231">
        <w:t>n</w:t>
      </w:r>
      <w:r w:rsidR="00A77456">
        <w:t xml:space="preserve"> Jahres</w:t>
      </w:r>
      <w:r w:rsidR="00175231">
        <w:t>abschluss</w:t>
      </w:r>
      <w:r w:rsidR="00A77456">
        <w:t xml:space="preserve"> </w:t>
      </w:r>
      <w:r>
        <w:t xml:space="preserve">sind </w:t>
      </w:r>
      <w:r w:rsidR="002071FF">
        <w:t xml:space="preserve">– </w:t>
      </w:r>
      <w:r w:rsidR="00175231">
        <w:t xml:space="preserve">ungeachtet der noch ausstehenden Prüfung </w:t>
      </w:r>
      <w:r w:rsidR="002071FF">
        <w:t xml:space="preserve">– </w:t>
      </w:r>
      <w:r w:rsidR="00A77456">
        <w:t>bereits Entscheidungen über die Entlastung getroffen worden</w:t>
      </w:r>
      <w:r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436"/>
        <w:gridCol w:w="436"/>
        <w:gridCol w:w="3664"/>
      </w:tblGrid>
      <w:tr w:rsidR="00A77456" w14:paraId="37657553" w14:textId="77777777" w:rsidTr="003A1E85">
        <w:tc>
          <w:tcPr>
            <w:tcW w:w="1305" w:type="dxa"/>
          </w:tcPr>
          <w:p w14:paraId="1464EE47" w14:textId="77777777" w:rsidR="00A77456" w:rsidRDefault="00A77456" w:rsidP="004028CA">
            <w:pPr>
              <w:pStyle w:val="Berichtsbody"/>
            </w:pPr>
            <w:r>
              <w:t>nein:</w:t>
            </w:r>
          </w:p>
        </w:tc>
        <w:sdt>
          <w:sdtPr>
            <w:id w:val="-11491081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436" w:type="dxa"/>
              </w:tcPr>
              <w:p w14:paraId="7F15C71F" w14:textId="77777777" w:rsidR="00A77456" w:rsidRDefault="00A77456" w:rsidP="004028CA">
                <w:pPr>
                  <w:pStyle w:val="Berichtsbody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6" w:type="dxa"/>
          </w:tcPr>
          <w:p w14:paraId="0184EC59" w14:textId="77777777" w:rsidR="00A77456" w:rsidRDefault="00A77456" w:rsidP="004028CA">
            <w:pPr>
              <w:pStyle w:val="Berichtsbody"/>
            </w:pPr>
          </w:p>
        </w:tc>
        <w:tc>
          <w:tcPr>
            <w:tcW w:w="3664" w:type="dxa"/>
          </w:tcPr>
          <w:p w14:paraId="636BBE03" w14:textId="77777777" w:rsidR="00A77456" w:rsidRDefault="00A77456" w:rsidP="004028CA">
            <w:pPr>
              <w:pStyle w:val="Berichtsbody"/>
            </w:pPr>
          </w:p>
        </w:tc>
      </w:tr>
      <w:tr w:rsidR="007417E4" w14:paraId="204F30DB" w14:textId="77777777" w:rsidTr="003A1E85">
        <w:tc>
          <w:tcPr>
            <w:tcW w:w="1305" w:type="dxa"/>
          </w:tcPr>
          <w:p w14:paraId="4A52B63C" w14:textId="77777777" w:rsidR="007417E4" w:rsidRDefault="000727EB" w:rsidP="004028CA">
            <w:pPr>
              <w:pStyle w:val="Berichtsbody"/>
            </w:pPr>
            <w:r>
              <w:t>u</w:t>
            </w:r>
            <w:r w:rsidR="007417E4">
              <w:t>nbekannt</w:t>
            </w:r>
            <w:r>
              <w:t>:</w:t>
            </w:r>
          </w:p>
        </w:tc>
        <w:sdt>
          <w:sdtPr>
            <w:id w:val="-92633753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436" w:type="dxa"/>
              </w:tcPr>
              <w:p w14:paraId="622607C4" w14:textId="77777777" w:rsidR="007417E4" w:rsidRDefault="0003403F" w:rsidP="004028CA">
                <w:pPr>
                  <w:pStyle w:val="Berichtsbody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6" w:type="dxa"/>
          </w:tcPr>
          <w:p w14:paraId="6804E096" w14:textId="77777777" w:rsidR="007417E4" w:rsidRDefault="007417E4" w:rsidP="004028CA">
            <w:pPr>
              <w:pStyle w:val="Berichtsbody"/>
            </w:pPr>
          </w:p>
        </w:tc>
        <w:tc>
          <w:tcPr>
            <w:tcW w:w="3664" w:type="dxa"/>
          </w:tcPr>
          <w:p w14:paraId="1E28DA66" w14:textId="77777777" w:rsidR="007417E4" w:rsidRDefault="007417E4" w:rsidP="004028CA">
            <w:pPr>
              <w:pStyle w:val="Berichtsbody"/>
            </w:pPr>
          </w:p>
        </w:tc>
      </w:tr>
      <w:tr w:rsidR="00A77456" w14:paraId="59A80329" w14:textId="77777777" w:rsidTr="003A1E85">
        <w:tc>
          <w:tcPr>
            <w:tcW w:w="1305" w:type="dxa"/>
          </w:tcPr>
          <w:p w14:paraId="19120512" w14:textId="77777777" w:rsidR="00A77456" w:rsidRDefault="00A77456" w:rsidP="004028CA">
            <w:pPr>
              <w:pStyle w:val="Berichtsbody"/>
            </w:pPr>
            <w:r>
              <w:t>ja:</w:t>
            </w:r>
          </w:p>
        </w:tc>
        <w:sdt>
          <w:sdtPr>
            <w:id w:val="213190127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436" w:type="dxa"/>
              </w:tcPr>
              <w:p w14:paraId="63595044" w14:textId="77777777" w:rsidR="00A77456" w:rsidRDefault="00A77456" w:rsidP="004028CA">
                <w:pPr>
                  <w:pStyle w:val="Berichtsbody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6" w:type="dxa"/>
          </w:tcPr>
          <w:p w14:paraId="74691A8A" w14:textId="77777777" w:rsidR="00A77456" w:rsidRDefault="00A77456" w:rsidP="004028CA">
            <w:pPr>
              <w:pStyle w:val="Berichtsbody"/>
            </w:pPr>
          </w:p>
        </w:tc>
        <w:tc>
          <w:tcPr>
            <w:tcW w:w="3664" w:type="dxa"/>
          </w:tcPr>
          <w:p w14:paraId="7F2C182A" w14:textId="77777777" w:rsidR="00A77456" w:rsidRDefault="00A77456" w:rsidP="004028CA">
            <w:pPr>
              <w:pStyle w:val="Berichtsbody"/>
            </w:pPr>
            <w:r>
              <w:t>(wenn ja, Beschlussdatum)</w:t>
            </w:r>
          </w:p>
        </w:tc>
      </w:tr>
    </w:tbl>
    <w:p w14:paraId="0EB2EAF4" w14:textId="77777777" w:rsidR="00A77456" w:rsidRDefault="007417E4" w:rsidP="00F534FA">
      <w:pPr>
        <w:pStyle w:val="Berichtsbody"/>
        <w:keepNext/>
      </w:pPr>
      <w:r>
        <w:t>Im innerkirchlichen Bereich haben weitere Prüfungen stattgefunden: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2"/>
        <w:gridCol w:w="436"/>
        <w:gridCol w:w="434"/>
        <w:gridCol w:w="6794"/>
      </w:tblGrid>
      <w:tr w:rsidR="007417E4" w14:paraId="600072B1" w14:textId="77777777" w:rsidTr="00DA3CFB">
        <w:tc>
          <w:tcPr>
            <w:tcW w:w="1342" w:type="dxa"/>
          </w:tcPr>
          <w:p w14:paraId="00EC3CD4" w14:textId="77777777" w:rsidR="007417E4" w:rsidRDefault="00DA3CFB" w:rsidP="004028CA">
            <w:pPr>
              <w:pStyle w:val="Berichtsbody"/>
            </w:pPr>
            <w:r>
              <w:t>keine</w:t>
            </w:r>
            <w:r w:rsidR="007417E4">
              <w:t>:</w:t>
            </w:r>
          </w:p>
        </w:tc>
        <w:sdt>
          <w:sdtPr>
            <w:id w:val="-152184721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436" w:type="dxa"/>
              </w:tcPr>
              <w:p w14:paraId="01E64E9C" w14:textId="77777777" w:rsidR="007417E4" w:rsidRDefault="007417E4" w:rsidP="004028CA">
                <w:pPr>
                  <w:pStyle w:val="Berichtsbody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4" w:type="dxa"/>
          </w:tcPr>
          <w:p w14:paraId="7B6275FC" w14:textId="77777777" w:rsidR="007417E4" w:rsidRDefault="007417E4" w:rsidP="004028CA">
            <w:pPr>
              <w:pStyle w:val="Berichtsbody"/>
            </w:pPr>
          </w:p>
        </w:tc>
        <w:tc>
          <w:tcPr>
            <w:tcW w:w="6794" w:type="dxa"/>
          </w:tcPr>
          <w:p w14:paraId="0B553C8C" w14:textId="77777777" w:rsidR="007417E4" w:rsidRDefault="007417E4" w:rsidP="004028CA">
            <w:pPr>
              <w:pStyle w:val="Berichtsbody"/>
            </w:pPr>
          </w:p>
        </w:tc>
      </w:tr>
      <w:tr w:rsidR="00DA3CFB" w14:paraId="3B59B62A" w14:textId="77777777" w:rsidTr="00DA3CFB">
        <w:tc>
          <w:tcPr>
            <w:tcW w:w="1342" w:type="dxa"/>
          </w:tcPr>
          <w:p w14:paraId="0C3CD41C" w14:textId="77777777" w:rsidR="00DA3CFB" w:rsidRDefault="0006686A" w:rsidP="004028CA">
            <w:pPr>
              <w:pStyle w:val="Berichtsbody"/>
            </w:pPr>
            <w:r>
              <w:t>u</w:t>
            </w:r>
            <w:r w:rsidR="00DA3CFB">
              <w:t>nbekannt:</w:t>
            </w:r>
          </w:p>
        </w:tc>
        <w:sdt>
          <w:sdtPr>
            <w:id w:val="-99880457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436" w:type="dxa"/>
              </w:tcPr>
              <w:p w14:paraId="14A1E78D" w14:textId="77777777" w:rsidR="00DA3CFB" w:rsidRDefault="00DA3CFB" w:rsidP="004028CA">
                <w:pPr>
                  <w:pStyle w:val="Berichtsbody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4" w:type="dxa"/>
          </w:tcPr>
          <w:p w14:paraId="223CDA9A" w14:textId="77777777" w:rsidR="00DA3CFB" w:rsidRDefault="00DA3CFB" w:rsidP="004028CA">
            <w:pPr>
              <w:pStyle w:val="Berichtsbody"/>
            </w:pPr>
          </w:p>
        </w:tc>
        <w:tc>
          <w:tcPr>
            <w:tcW w:w="6794" w:type="dxa"/>
          </w:tcPr>
          <w:p w14:paraId="139AF946" w14:textId="77777777" w:rsidR="00DA3CFB" w:rsidRDefault="00DA3CFB" w:rsidP="004028CA">
            <w:pPr>
              <w:pStyle w:val="Berichtsbody"/>
            </w:pPr>
          </w:p>
        </w:tc>
      </w:tr>
      <w:tr w:rsidR="00DA3CFB" w14:paraId="0C1C776B" w14:textId="77777777" w:rsidTr="009854E3">
        <w:tc>
          <w:tcPr>
            <w:tcW w:w="1342" w:type="dxa"/>
          </w:tcPr>
          <w:p w14:paraId="7BAE4AE3" w14:textId="77777777" w:rsidR="007417E4" w:rsidRDefault="00403D07" w:rsidP="004028CA">
            <w:pPr>
              <w:pStyle w:val="Berichtsbody"/>
            </w:pPr>
            <w:r>
              <w:t>f</w:t>
            </w:r>
            <w:r w:rsidR="0003403F">
              <w:t>olgende</w:t>
            </w:r>
            <w:r w:rsidR="00DA3CFB">
              <w:t>:</w:t>
            </w:r>
          </w:p>
        </w:tc>
        <w:sdt>
          <w:sdtPr>
            <w:id w:val="-153696640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436" w:type="dxa"/>
              </w:tcPr>
              <w:p w14:paraId="687BDA4D" w14:textId="77777777" w:rsidR="007417E4" w:rsidRDefault="007417E4" w:rsidP="004028CA">
                <w:pPr>
                  <w:pStyle w:val="Berichtsbody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4" w:type="dxa"/>
          </w:tcPr>
          <w:p w14:paraId="7272B547" w14:textId="77777777" w:rsidR="007417E4" w:rsidRDefault="007417E4" w:rsidP="004028CA">
            <w:pPr>
              <w:pStyle w:val="Berichtsbody"/>
            </w:pPr>
          </w:p>
        </w:tc>
        <w:tc>
          <w:tcPr>
            <w:tcW w:w="6794" w:type="dxa"/>
          </w:tcPr>
          <w:p w14:paraId="35A167EB" w14:textId="77777777" w:rsidR="007417E4" w:rsidRDefault="007417E4" w:rsidP="004028CA">
            <w:pPr>
              <w:pStyle w:val="Berichtsbody"/>
            </w:pPr>
          </w:p>
        </w:tc>
      </w:tr>
      <w:tr w:rsidR="00DA3CFB" w14:paraId="0815E0FD" w14:textId="77777777" w:rsidTr="009854E3">
        <w:tc>
          <w:tcPr>
            <w:tcW w:w="1342" w:type="dxa"/>
          </w:tcPr>
          <w:p w14:paraId="3B1DFD91" w14:textId="77777777" w:rsidR="007417E4" w:rsidRDefault="007417E4" w:rsidP="004028CA">
            <w:pPr>
              <w:pStyle w:val="Berichtsbody"/>
            </w:pPr>
          </w:p>
        </w:tc>
        <w:tc>
          <w:tcPr>
            <w:tcW w:w="436" w:type="dxa"/>
          </w:tcPr>
          <w:p w14:paraId="08957846" w14:textId="77777777" w:rsidR="007417E4" w:rsidRDefault="007417E4" w:rsidP="004028CA">
            <w:pPr>
              <w:pStyle w:val="Berichtsbody"/>
            </w:pPr>
          </w:p>
        </w:tc>
        <w:tc>
          <w:tcPr>
            <w:tcW w:w="434" w:type="dxa"/>
          </w:tcPr>
          <w:p w14:paraId="6933CBAD" w14:textId="77777777" w:rsidR="007417E4" w:rsidRDefault="007417E4" w:rsidP="004028CA">
            <w:pPr>
              <w:pStyle w:val="Berichtsbody"/>
            </w:pPr>
            <w:r>
              <w:t>a)</w:t>
            </w:r>
          </w:p>
        </w:tc>
        <w:tc>
          <w:tcPr>
            <w:tcW w:w="6794" w:type="dxa"/>
            <w:vAlign w:val="bottom"/>
          </w:tcPr>
          <w:p w14:paraId="0319992C" w14:textId="77777777" w:rsidR="007417E4" w:rsidRDefault="007417E4" w:rsidP="004028CA">
            <w:pPr>
              <w:pStyle w:val="Berichtsbody"/>
              <w:jc w:val="left"/>
            </w:pPr>
          </w:p>
        </w:tc>
      </w:tr>
      <w:tr w:rsidR="00DA3CFB" w14:paraId="66337B1B" w14:textId="77777777" w:rsidTr="009854E3">
        <w:tc>
          <w:tcPr>
            <w:tcW w:w="1342" w:type="dxa"/>
          </w:tcPr>
          <w:p w14:paraId="4A64FFA3" w14:textId="77777777" w:rsidR="007417E4" w:rsidRDefault="007417E4" w:rsidP="009854E3">
            <w:pPr>
              <w:pStyle w:val="Berichtsbody"/>
            </w:pPr>
          </w:p>
        </w:tc>
        <w:tc>
          <w:tcPr>
            <w:tcW w:w="436" w:type="dxa"/>
          </w:tcPr>
          <w:p w14:paraId="1FAFE3C1" w14:textId="77777777" w:rsidR="007417E4" w:rsidRDefault="007417E4" w:rsidP="009854E3">
            <w:pPr>
              <w:pStyle w:val="Berichtsbody"/>
            </w:pPr>
          </w:p>
        </w:tc>
        <w:tc>
          <w:tcPr>
            <w:tcW w:w="434" w:type="dxa"/>
          </w:tcPr>
          <w:p w14:paraId="39C11B9C" w14:textId="77777777" w:rsidR="007417E4" w:rsidRDefault="007417E4" w:rsidP="009854E3">
            <w:pPr>
              <w:pStyle w:val="Berichtsbody"/>
            </w:pPr>
            <w:r>
              <w:t>b)</w:t>
            </w:r>
          </w:p>
        </w:tc>
        <w:tc>
          <w:tcPr>
            <w:tcW w:w="6794" w:type="dxa"/>
            <w:vAlign w:val="bottom"/>
          </w:tcPr>
          <w:p w14:paraId="404D07DD" w14:textId="77777777" w:rsidR="007417E4" w:rsidRDefault="007417E4" w:rsidP="009854E3">
            <w:pPr>
              <w:pStyle w:val="Berichtsbody"/>
              <w:jc w:val="left"/>
            </w:pPr>
          </w:p>
        </w:tc>
      </w:tr>
      <w:tr w:rsidR="00DA3CFB" w14:paraId="4C5CC283" w14:textId="77777777" w:rsidTr="009854E3">
        <w:tc>
          <w:tcPr>
            <w:tcW w:w="1342" w:type="dxa"/>
          </w:tcPr>
          <w:p w14:paraId="6006A222" w14:textId="77777777" w:rsidR="007417E4" w:rsidRDefault="007417E4" w:rsidP="009854E3">
            <w:pPr>
              <w:pStyle w:val="Berichtsbody"/>
            </w:pPr>
          </w:p>
        </w:tc>
        <w:tc>
          <w:tcPr>
            <w:tcW w:w="436" w:type="dxa"/>
          </w:tcPr>
          <w:p w14:paraId="7986DEB2" w14:textId="77777777" w:rsidR="007417E4" w:rsidRDefault="007417E4" w:rsidP="009854E3">
            <w:pPr>
              <w:pStyle w:val="Berichtsbody"/>
            </w:pPr>
          </w:p>
        </w:tc>
        <w:tc>
          <w:tcPr>
            <w:tcW w:w="434" w:type="dxa"/>
          </w:tcPr>
          <w:p w14:paraId="461A4587" w14:textId="77777777" w:rsidR="007417E4" w:rsidRDefault="007417E4" w:rsidP="009854E3">
            <w:pPr>
              <w:pStyle w:val="Berichtsbody"/>
            </w:pPr>
            <w:r>
              <w:t>c)</w:t>
            </w:r>
          </w:p>
        </w:tc>
        <w:tc>
          <w:tcPr>
            <w:tcW w:w="6794" w:type="dxa"/>
            <w:vAlign w:val="bottom"/>
          </w:tcPr>
          <w:p w14:paraId="78EA3769" w14:textId="77777777" w:rsidR="007417E4" w:rsidRDefault="007417E4" w:rsidP="009854E3">
            <w:pPr>
              <w:pStyle w:val="Berichtsbody"/>
              <w:jc w:val="left"/>
            </w:pPr>
          </w:p>
        </w:tc>
      </w:tr>
    </w:tbl>
    <w:p w14:paraId="1D9EEFBD" w14:textId="77777777" w:rsidR="004531EC" w:rsidRDefault="004F058D" w:rsidP="00F534FA">
      <w:pPr>
        <w:pStyle w:val="Berichtsbody-Nr"/>
        <w:keepNext/>
        <w:rPr>
          <w:color w:val="auto"/>
        </w:rPr>
      </w:pPr>
      <w:bookmarkStart w:id="88" w:name="_Ref402182037"/>
      <w:r w:rsidRPr="0092734E">
        <w:rPr>
          <w:color w:val="auto"/>
        </w:rPr>
        <w:t xml:space="preserve">Prüfungen </w:t>
      </w:r>
      <w:r w:rsidR="004531EC" w:rsidRPr="0092734E">
        <w:rPr>
          <w:color w:val="auto"/>
        </w:rPr>
        <w:t xml:space="preserve">durch </w:t>
      </w:r>
      <w:r w:rsidR="003C7F5C">
        <w:rPr>
          <w:color w:val="auto"/>
        </w:rPr>
        <w:t>außerkirchliche Stellen</w:t>
      </w:r>
      <w:r w:rsidR="004531EC" w:rsidRPr="0092734E">
        <w:rPr>
          <w:color w:val="auto"/>
        </w:rPr>
        <w:t xml:space="preserve"> </w:t>
      </w:r>
      <w:r w:rsidR="00224673">
        <w:rPr>
          <w:color w:val="auto"/>
        </w:rPr>
        <w:t xml:space="preserve">mit Bezug zum Prüfungszeitraum </w:t>
      </w:r>
      <w:r w:rsidR="004531EC" w:rsidRPr="0092734E">
        <w:rPr>
          <w:color w:val="auto"/>
        </w:rPr>
        <w:t>haben stattgefunden</w:t>
      </w:r>
      <w:r w:rsidR="003C7F5C">
        <w:rPr>
          <w:color w:val="auto"/>
        </w:rPr>
        <w:t xml:space="preserve"> (ggf. mit Kurzdarstellung der Ergebnisse)</w:t>
      </w:r>
      <w:r w:rsidR="004531EC" w:rsidRPr="0092734E">
        <w:rPr>
          <w:color w:val="auto"/>
        </w:rPr>
        <w:t>:</w:t>
      </w:r>
      <w:bookmarkEnd w:id="88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2"/>
        <w:gridCol w:w="436"/>
        <w:gridCol w:w="434"/>
        <w:gridCol w:w="6794"/>
      </w:tblGrid>
      <w:tr w:rsidR="000A3F0F" w14:paraId="347360B7" w14:textId="77777777" w:rsidTr="0042721D">
        <w:tc>
          <w:tcPr>
            <w:tcW w:w="1342" w:type="dxa"/>
          </w:tcPr>
          <w:p w14:paraId="755FD875" w14:textId="77777777" w:rsidR="000A3F0F" w:rsidRDefault="000A3F0F" w:rsidP="004028CA">
            <w:pPr>
              <w:pStyle w:val="Berichtsbody"/>
            </w:pPr>
            <w:r>
              <w:t>keine:</w:t>
            </w:r>
          </w:p>
        </w:tc>
        <w:sdt>
          <w:sdtPr>
            <w:id w:val="-104421203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436" w:type="dxa"/>
              </w:tcPr>
              <w:p w14:paraId="7900068C" w14:textId="77777777" w:rsidR="000A3F0F" w:rsidRDefault="000A3F0F" w:rsidP="004028CA">
                <w:pPr>
                  <w:pStyle w:val="Berichtsbody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4" w:type="dxa"/>
          </w:tcPr>
          <w:p w14:paraId="1108276B" w14:textId="77777777" w:rsidR="000A3F0F" w:rsidRDefault="000A3F0F" w:rsidP="004028CA">
            <w:pPr>
              <w:pStyle w:val="Berichtsbody"/>
            </w:pPr>
          </w:p>
        </w:tc>
        <w:tc>
          <w:tcPr>
            <w:tcW w:w="6794" w:type="dxa"/>
          </w:tcPr>
          <w:p w14:paraId="00DCDF69" w14:textId="77777777" w:rsidR="000A3F0F" w:rsidRDefault="000A3F0F" w:rsidP="004028CA">
            <w:pPr>
              <w:pStyle w:val="Berichtsbody"/>
            </w:pPr>
          </w:p>
        </w:tc>
      </w:tr>
      <w:tr w:rsidR="000A3F0F" w14:paraId="672241BE" w14:textId="77777777" w:rsidTr="009854E3">
        <w:tc>
          <w:tcPr>
            <w:tcW w:w="1342" w:type="dxa"/>
          </w:tcPr>
          <w:p w14:paraId="49520E58" w14:textId="77777777" w:rsidR="000A3F0F" w:rsidRDefault="000A3F0F" w:rsidP="004028CA">
            <w:pPr>
              <w:pStyle w:val="Berichtsbody"/>
            </w:pPr>
            <w:r>
              <w:t>unbekannt:</w:t>
            </w:r>
          </w:p>
        </w:tc>
        <w:sdt>
          <w:sdtPr>
            <w:id w:val="-48909450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436" w:type="dxa"/>
              </w:tcPr>
              <w:p w14:paraId="6BFD1E58" w14:textId="77777777" w:rsidR="000A3F0F" w:rsidRDefault="000A3F0F" w:rsidP="004028CA">
                <w:pPr>
                  <w:pStyle w:val="Berichtsbody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4" w:type="dxa"/>
          </w:tcPr>
          <w:p w14:paraId="68820C5A" w14:textId="77777777" w:rsidR="000A3F0F" w:rsidRDefault="000A3F0F" w:rsidP="004028CA">
            <w:pPr>
              <w:pStyle w:val="Berichtsbody"/>
            </w:pPr>
          </w:p>
        </w:tc>
        <w:tc>
          <w:tcPr>
            <w:tcW w:w="6794" w:type="dxa"/>
          </w:tcPr>
          <w:p w14:paraId="6020D899" w14:textId="77777777" w:rsidR="000A3F0F" w:rsidRDefault="000A3F0F" w:rsidP="004028CA">
            <w:pPr>
              <w:pStyle w:val="Berichtsbody"/>
            </w:pPr>
          </w:p>
        </w:tc>
      </w:tr>
      <w:tr w:rsidR="000A3F0F" w14:paraId="7C523E94" w14:textId="77777777" w:rsidTr="009854E3">
        <w:tc>
          <w:tcPr>
            <w:tcW w:w="1342" w:type="dxa"/>
          </w:tcPr>
          <w:p w14:paraId="2840FFE6" w14:textId="77777777" w:rsidR="000A3F0F" w:rsidRDefault="003C7F5C" w:rsidP="004028CA">
            <w:pPr>
              <w:pStyle w:val="Berichtsbody"/>
            </w:pPr>
            <w:r>
              <w:t>trifft zu:</w:t>
            </w:r>
          </w:p>
        </w:tc>
        <w:sdt>
          <w:sdtPr>
            <w:id w:val="-207565047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436" w:type="dxa"/>
              </w:tcPr>
              <w:p w14:paraId="60A5E748" w14:textId="77777777" w:rsidR="000A3F0F" w:rsidRDefault="003C7F5C" w:rsidP="004028CA">
                <w:pPr>
                  <w:pStyle w:val="Berichtsbody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4" w:type="dxa"/>
          </w:tcPr>
          <w:p w14:paraId="57A68EFF" w14:textId="77777777" w:rsidR="000A3F0F" w:rsidRDefault="000A3F0F" w:rsidP="004028CA">
            <w:pPr>
              <w:pStyle w:val="Berichtsbody"/>
            </w:pPr>
            <w:r>
              <w:t>a)</w:t>
            </w:r>
          </w:p>
        </w:tc>
        <w:tc>
          <w:tcPr>
            <w:tcW w:w="6794" w:type="dxa"/>
            <w:vAlign w:val="bottom"/>
          </w:tcPr>
          <w:p w14:paraId="2BC89E4F" w14:textId="77777777" w:rsidR="000A3F0F" w:rsidRDefault="000A3F0F" w:rsidP="004028CA">
            <w:pPr>
              <w:pStyle w:val="Berichtsbody"/>
              <w:jc w:val="left"/>
            </w:pPr>
            <w:r>
              <w:t>Finanzamt:</w:t>
            </w:r>
          </w:p>
          <w:p w14:paraId="4A6E1617" w14:textId="77777777" w:rsidR="000A3F0F" w:rsidRDefault="000A3F0F" w:rsidP="004028CA">
            <w:pPr>
              <w:pStyle w:val="Berichtsbody"/>
              <w:jc w:val="left"/>
            </w:pPr>
          </w:p>
        </w:tc>
      </w:tr>
      <w:tr w:rsidR="000A3F0F" w14:paraId="147BB6C3" w14:textId="77777777" w:rsidTr="009854E3">
        <w:tc>
          <w:tcPr>
            <w:tcW w:w="1342" w:type="dxa"/>
          </w:tcPr>
          <w:p w14:paraId="7A37A5E1" w14:textId="77777777" w:rsidR="000A3F0F" w:rsidRDefault="003C7F5C" w:rsidP="004028CA">
            <w:pPr>
              <w:pStyle w:val="Berichtsbody"/>
            </w:pPr>
            <w:r>
              <w:t>trifft zu:</w:t>
            </w:r>
          </w:p>
        </w:tc>
        <w:sdt>
          <w:sdtPr>
            <w:id w:val="-36545000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436" w:type="dxa"/>
              </w:tcPr>
              <w:p w14:paraId="43E39B27" w14:textId="77777777" w:rsidR="000A3F0F" w:rsidRDefault="003C7F5C" w:rsidP="004028CA">
                <w:pPr>
                  <w:pStyle w:val="Berichtsbody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4" w:type="dxa"/>
          </w:tcPr>
          <w:p w14:paraId="0DC40F19" w14:textId="77777777" w:rsidR="000A3F0F" w:rsidRDefault="000A3F0F" w:rsidP="004028CA">
            <w:pPr>
              <w:pStyle w:val="Berichtsbody"/>
            </w:pPr>
            <w:r>
              <w:t>b)</w:t>
            </w:r>
          </w:p>
        </w:tc>
        <w:tc>
          <w:tcPr>
            <w:tcW w:w="6794" w:type="dxa"/>
            <w:vAlign w:val="bottom"/>
          </w:tcPr>
          <w:p w14:paraId="3583E316" w14:textId="77777777" w:rsidR="000A3F0F" w:rsidRDefault="000A3F0F" w:rsidP="004028CA">
            <w:pPr>
              <w:pStyle w:val="Berichtsbody"/>
              <w:jc w:val="left"/>
            </w:pPr>
            <w:r>
              <w:t>Sozialversicherung:</w:t>
            </w:r>
          </w:p>
          <w:p w14:paraId="1FAB94E4" w14:textId="77777777" w:rsidR="000A3F0F" w:rsidRDefault="000A3F0F" w:rsidP="004028CA">
            <w:pPr>
              <w:pStyle w:val="Berichtsbody"/>
              <w:jc w:val="left"/>
            </w:pPr>
          </w:p>
        </w:tc>
      </w:tr>
      <w:tr w:rsidR="000A3F0F" w14:paraId="5B6C2C07" w14:textId="77777777" w:rsidTr="009854E3">
        <w:tc>
          <w:tcPr>
            <w:tcW w:w="1342" w:type="dxa"/>
          </w:tcPr>
          <w:p w14:paraId="691F18B3" w14:textId="77777777" w:rsidR="000A3F0F" w:rsidRDefault="003C7F5C" w:rsidP="004028CA">
            <w:pPr>
              <w:pStyle w:val="Berichtsbody"/>
            </w:pPr>
            <w:r>
              <w:t>trifft zu:</w:t>
            </w:r>
          </w:p>
        </w:tc>
        <w:sdt>
          <w:sdtPr>
            <w:id w:val="154587227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436" w:type="dxa"/>
              </w:tcPr>
              <w:p w14:paraId="69037E44" w14:textId="77777777" w:rsidR="000A3F0F" w:rsidRDefault="003C7F5C" w:rsidP="004028CA">
                <w:pPr>
                  <w:pStyle w:val="Berichtsbody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4" w:type="dxa"/>
          </w:tcPr>
          <w:p w14:paraId="460FDE7B" w14:textId="77777777" w:rsidR="000A3F0F" w:rsidRDefault="000A3F0F" w:rsidP="004028CA">
            <w:pPr>
              <w:pStyle w:val="Berichtsbody"/>
            </w:pPr>
            <w:r>
              <w:t>c)</w:t>
            </w:r>
          </w:p>
        </w:tc>
        <w:tc>
          <w:tcPr>
            <w:tcW w:w="6794" w:type="dxa"/>
            <w:vAlign w:val="bottom"/>
          </w:tcPr>
          <w:p w14:paraId="69D6DE1C" w14:textId="6647422B" w:rsidR="000A3F0F" w:rsidRDefault="000A3F0F" w:rsidP="004028CA">
            <w:pPr>
              <w:pStyle w:val="Berichtsbody"/>
              <w:jc w:val="left"/>
            </w:pPr>
            <w:r>
              <w:t>Sonstige (z.</w:t>
            </w:r>
            <w:r w:rsidR="002071FF">
              <w:t> </w:t>
            </w:r>
            <w:r>
              <w:t>B. Gewerbeaufsicht):</w:t>
            </w:r>
          </w:p>
          <w:p w14:paraId="7313D8AC" w14:textId="77777777" w:rsidR="000A3F0F" w:rsidRDefault="000A3F0F" w:rsidP="004028CA">
            <w:pPr>
              <w:pStyle w:val="Berichtsbody"/>
              <w:jc w:val="left"/>
            </w:pPr>
          </w:p>
        </w:tc>
      </w:tr>
    </w:tbl>
    <w:p w14:paraId="5FE1F7F6" w14:textId="77777777" w:rsidR="004F058D" w:rsidRPr="0092734E" w:rsidRDefault="004F058D">
      <w:pPr>
        <w:pStyle w:val="berschrift1"/>
      </w:pPr>
      <w:bookmarkStart w:id="89" w:name="_Toc204585654"/>
      <w:bookmarkStart w:id="90" w:name="_Toc204673604"/>
      <w:bookmarkStart w:id="91" w:name="_Toc204674517"/>
      <w:bookmarkStart w:id="92" w:name="_Toc213120087"/>
      <w:bookmarkStart w:id="93" w:name="_Toc213136760"/>
      <w:bookmarkStart w:id="94" w:name="_Toc213137851"/>
      <w:bookmarkStart w:id="95" w:name="_Toc224706226"/>
      <w:bookmarkStart w:id="96" w:name="_Ref402185892"/>
      <w:bookmarkStart w:id="97" w:name="_Ref402185910"/>
      <w:bookmarkStart w:id="98" w:name="_Ref402185914"/>
      <w:bookmarkStart w:id="99" w:name="_Toc64642108"/>
      <w:r w:rsidRPr="0092734E">
        <w:lastRenderedPageBreak/>
        <w:t>Feststellungen und Erläuterungen zur Rechnungslegung</w:t>
      </w:r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</w:p>
    <w:p w14:paraId="7AF27606" w14:textId="77777777" w:rsidR="004F058D" w:rsidRPr="0092734E" w:rsidRDefault="004F058D">
      <w:pPr>
        <w:pStyle w:val="berschrift2"/>
        <w:rPr>
          <w:iCs w:val="0"/>
        </w:rPr>
      </w:pPr>
      <w:bookmarkStart w:id="100" w:name="_Toc204585655"/>
      <w:bookmarkStart w:id="101" w:name="_Toc204673605"/>
      <w:bookmarkStart w:id="102" w:name="_Toc204674518"/>
      <w:bookmarkStart w:id="103" w:name="_Toc213120088"/>
      <w:bookmarkStart w:id="104" w:name="_Toc213136761"/>
      <w:bookmarkStart w:id="105" w:name="_Toc213137852"/>
      <w:bookmarkStart w:id="106" w:name="_Toc224706227"/>
      <w:bookmarkStart w:id="107" w:name="_Ref402185937"/>
      <w:bookmarkStart w:id="108" w:name="_Ref402185955"/>
      <w:bookmarkStart w:id="109" w:name="_Toc64642109"/>
      <w:r w:rsidRPr="0092734E">
        <w:rPr>
          <w:iCs w:val="0"/>
        </w:rPr>
        <w:t>Ordnungsmäßigkeit und Rechtmäßigkeit der Rechnungslegung</w:t>
      </w:r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</w:p>
    <w:p w14:paraId="42A6C655" w14:textId="77777777" w:rsidR="004F058D" w:rsidRPr="0092734E" w:rsidRDefault="004F058D" w:rsidP="00ED0169">
      <w:pPr>
        <w:pStyle w:val="berschrift3"/>
      </w:pPr>
      <w:bookmarkStart w:id="110" w:name="_Toc204673606"/>
      <w:bookmarkStart w:id="111" w:name="_Toc204674519"/>
      <w:bookmarkStart w:id="112" w:name="_Toc204674594"/>
      <w:bookmarkStart w:id="113" w:name="_Toc204674797"/>
      <w:bookmarkStart w:id="114" w:name="_Toc205876742"/>
      <w:bookmarkStart w:id="115" w:name="_Toc206222448"/>
      <w:bookmarkStart w:id="116" w:name="_Toc204585656"/>
      <w:bookmarkStart w:id="117" w:name="_Toc204673607"/>
      <w:bookmarkStart w:id="118" w:name="_Toc204674520"/>
      <w:bookmarkStart w:id="119" w:name="_Toc213120089"/>
      <w:bookmarkStart w:id="120" w:name="_Toc213136762"/>
      <w:bookmarkStart w:id="121" w:name="_Toc213137853"/>
      <w:bookmarkStart w:id="122" w:name="_Toc224706228"/>
      <w:bookmarkStart w:id="123" w:name="_Ref402185970"/>
      <w:bookmarkStart w:id="124" w:name="_Ref402185988"/>
      <w:bookmarkStart w:id="125" w:name="_Toc64642110"/>
      <w:bookmarkEnd w:id="110"/>
      <w:bookmarkEnd w:id="111"/>
      <w:bookmarkEnd w:id="112"/>
      <w:bookmarkEnd w:id="113"/>
      <w:bookmarkEnd w:id="114"/>
      <w:bookmarkEnd w:id="115"/>
      <w:r w:rsidRPr="0092734E">
        <w:t xml:space="preserve">Buchführung und weitere </w:t>
      </w:r>
      <w:r w:rsidR="00216C4B" w:rsidRPr="0092734E">
        <w:t>grundsätzliche Angelegenheiten</w:t>
      </w:r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</w:p>
    <w:p w14:paraId="131371FD" w14:textId="77777777" w:rsidR="00D165E1" w:rsidRDefault="002B64F0" w:rsidP="00F534FA">
      <w:pPr>
        <w:pStyle w:val="Berichtsbody-Nr"/>
        <w:keepNext/>
      </w:pPr>
      <w:r>
        <w:t>Zuständiges Kirchliches Verwaltungsamt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270"/>
      </w:tblGrid>
      <w:tr w:rsidR="003C7F5C" w14:paraId="40604094" w14:textId="77777777" w:rsidTr="003C7F5C">
        <w:tc>
          <w:tcPr>
            <w:tcW w:w="2660" w:type="dxa"/>
          </w:tcPr>
          <w:p w14:paraId="6C08B8D8" w14:textId="77777777" w:rsidR="003C7F5C" w:rsidRPr="004A01DF" w:rsidRDefault="003C7F5C" w:rsidP="003C7F5C">
            <w:pPr>
              <w:pStyle w:val="Berichtsbody"/>
            </w:pPr>
            <w:r w:rsidRPr="004A01DF">
              <w:t>Bezeichnung des KVA:</w:t>
            </w:r>
          </w:p>
        </w:tc>
        <w:tc>
          <w:tcPr>
            <w:tcW w:w="6270" w:type="dxa"/>
            <w:tcBorders>
              <w:bottom w:val="single" w:sz="4" w:space="0" w:color="auto"/>
            </w:tcBorders>
          </w:tcPr>
          <w:p w14:paraId="25A830AE" w14:textId="77777777" w:rsidR="003C7F5C" w:rsidRDefault="00127391" w:rsidP="003C7F5C">
            <w:pPr>
              <w:pStyle w:val="Berichtsbody"/>
            </w:pPr>
            <w:r w:rsidRPr="004A01DF">
              <w:t>&lt;KVA Name&gt;</w:t>
            </w:r>
          </w:p>
        </w:tc>
      </w:tr>
    </w:tbl>
    <w:p w14:paraId="28BF17D0" w14:textId="77777777" w:rsidR="002006D6" w:rsidRDefault="002006D6" w:rsidP="003A1E85">
      <w:bookmarkStart w:id="126" w:name="_Ref402183031"/>
    </w:p>
    <w:p w14:paraId="479A3E8A" w14:textId="77777777" w:rsidR="00012916" w:rsidRDefault="00012916" w:rsidP="00F534FA">
      <w:pPr>
        <w:pStyle w:val="Berichtsbody-Nr"/>
        <w:keepNext/>
        <w:rPr>
          <w:color w:val="auto"/>
        </w:rPr>
      </w:pPr>
      <w:r w:rsidRPr="0092734E">
        <w:rPr>
          <w:color w:val="auto"/>
        </w:rPr>
        <w:t xml:space="preserve">Besondere Verhältnisse bei der geprüften </w:t>
      </w:r>
      <w:r w:rsidR="00AE062B">
        <w:rPr>
          <w:color w:val="auto"/>
        </w:rPr>
        <w:t>Kirchengemeinde</w:t>
      </w:r>
      <w:r w:rsidR="00AC4C53">
        <w:rPr>
          <w:color w:val="auto"/>
        </w:rPr>
        <w:t xml:space="preserve"> </w:t>
      </w:r>
      <w:r w:rsidR="002B64F0">
        <w:rPr>
          <w:color w:val="auto"/>
        </w:rPr>
        <w:t>in Bezug auf die Buchführung</w:t>
      </w:r>
      <w:r w:rsidRPr="0092734E">
        <w:rPr>
          <w:color w:val="auto"/>
        </w:rPr>
        <w:t>:</w:t>
      </w:r>
      <w:bookmarkEnd w:id="126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567"/>
        <w:gridCol w:w="425"/>
        <w:gridCol w:w="7132"/>
      </w:tblGrid>
      <w:tr w:rsidR="002B64F0" w:rsidRPr="002B64F0" w14:paraId="41CA73F9" w14:textId="77777777" w:rsidTr="00AA7664">
        <w:tc>
          <w:tcPr>
            <w:tcW w:w="817" w:type="dxa"/>
          </w:tcPr>
          <w:p w14:paraId="035E06A2" w14:textId="77777777" w:rsidR="002B64F0" w:rsidRPr="002B64F0" w:rsidRDefault="002B64F0" w:rsidP="004028CA">
            <w:pPr>
              <w:pStyle w:val="Berichtsbody"/>
            </w:pPr>
            <w:r>
              <w:t>nein</w:t>
            </w:r>
            <w:r w:rsidRPr="002B64F0">
              <w:t>:</w:t>
            </w:r>
          </w:p>
        </w:tc>
        <w:sdt>
          <w:sdtPr>
            <w:id w:val="79611073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493127CD" w14:textId="77777777" w:rsidR="002B64F0" w:rsidRPr="002B64F0" w:rsidRDefault="002B64F0" w:rsidP="004028CA">
                <w:pPr>
                  <w:pStyle w:val="Berichtsbody"/>
                </w:pPr>
                <w:r w:rsidRPr="002B64F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" w:type="dxa"/>
          </w:tcPr>
          <w:p w14:paraId="7DD0D117" w14:textId="77777777" w:rsidR="002B64F0" w:rsidRPr="002B64F0" w:rsidRDefault="002B64F0" w:rsidP="004028CA">
            <w:pPr>
              <w:pStyle w:val="Berichtsbody"/>
            </w:pPr>
          </w:p>
        </w:tc>
        <w:tc>
          <w:tcPr>
            <w:tcW w:w="7132" w:type="dxa"/>
          </w:tcPr>
          <w:p w14:paraId="4EF25597" w14:textId="77777777" w:rsidR="002B64F0" w:rsidRPr="002B64F0" w:rsidRDefault="002B64F0" w:rsidP="004028CA">
            <w:pPr>
              <w:pStyle w:val="Berichtsbody"/>
            </w:pPr>
          </w:p>
        </w:tc>
      </w:tr>
      <w:tr w:rsidR="002B64F0" w14:paraId="07723E7C" w14:textId="77777777" w:rsidTr="009854E3">
        <w:tc>
          <w:tcPr>
            <w:tcW w:w="817" w:type="dxa"/>
          </w:tcPr>
          <w:p w14:paraId="0ECFE370" w14:textId="77777777" w:rsidR="002B64F0" w:rsidRDefault="002B64F0" w:rsidP="004028CA">
            <w:pPr>
              <w:pStyle w:val="Berichtsbody"/>
            </w:pPr>
            <w:r>
              <w:t>ja:</w:t>
            </w:r>
          </w:p>
        </w:tc>
        <w:sdt>
          <w:sdtPr>
            <w:id w:val="-111327938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5854FA35" w14:textId="77777777" w:rsidR="002B64F0" w:rsidRDefault="002B64F0" w:rsidP="004028CA">
                <w:pPr>
                  <w:pStyle w:val="Berichtsbody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" w:type="dxa"/>
          </w:tcPr>
          <w:p w14:paraId="4F0F97C6" w14:textId="77777777" w:rsidR="002B64F0" w:rsidRDefault="002B64F0" w:rsidP="004028CA">
            <w:pPr>
              <w:pStyle w:val="Berichtsbody"/>
            </w:pPr>
          </w:p>
        </w:tc>
        <w:tc>
          <w:tcPr>
            <w:tcW w:w="7132" w:type="dxa"/>
          </w:tcPr>
          <w:p w14:paraId="243E5C93" w14:textId="77777777" w:rsidR="002B64F0" w:rsidRDefault="002B64F0" w:rsidP="004028CA">
            <w:pPr>
              <w:pStyle w:val="Berichtsbody"/>
            </w:pPr>
            <w:r>
              <w:t>(wenn ja, nachfolgend erläutern)</w:t>
            </w:r>
          </w:p>
        </w:tc>
      </w:tr>
      <w:tr w:rsidR="002B64F0" w14:paraId="3A5982D6" w14:textId="77777777" w:rsidTr="009854E3">
        <w:tc>
          <w:tcPr>
            <w:tcW w:w="817" w:type="dxa"/>
          </w:tcPr>
          <w:p w14:paraId="44D3CEAC" w14:textId="77777777" w:rsidR="002B64F0" w:rsidRDefault="002B64F0" w:rsidP="009854E3">
            <w:pPr>
              <w:pStyle w:val="Berichtsbody"/>
            </w:pPr>
          </w:p>
        </w:tc>
        <w:tc>
          <w:tcPr>
            <w:tcW w:w="567" w:type="dxa"/>
          </w:tcPr>
          <w:p w14:paraId="0CAC7C19" w14:textId="77777777" w:rsidR="002B64F0" w:rsidRDefault="002B64F0" w:rsidP="009854E3">
            <w:pPr>
              <w:pStyle w:val="Berichtsbody"/>
            </w:pPr>
          </w:p>
        </w:tc>
        <w:tc>
          <w:tcPr>
            <w:tcW w:w="425" w:type="dxa"/>
          </w:tcPr>
          <w:p w14:paraId="502175DE" w14:textId="77777777" w:rsidR="002B64F0" w:rsidRDefault="002B64F0" w:rsidP="009854E3">
            <w:pPr>
              <w:pStyle w:val="Berichtsbody"/>
            </w:pPr>
          </w:p>
        </w:tc>
        <w:tc>
          <w:tcPr>
            <w:tcW w:w="7132" w:type="dxa"/>
            <w:vAlign w:val="bottom"/>
          </w:tcPr>
          <w:p w14:paraId="2EB394A0" w14:textId="77777777" w:rsidR="002B64F0" w:rsidRDefault="002B64F0" w:rsidP="009854E3">
            <w:pPr>
              <w:pStyle w:val="Berichtsbody"/>
              <w:jc w:val="left"/>
            </w:pPr>
          </w:p>
        </w:tc>
      </w:tr>
      <w:tr w:rsidR="002B64F0" w14:paraId="6E23550E" w14:textId="77777777" w:rsidTr="009854E3">
        <w:tc>
          <w:tcPr>
            <w:tcW w:w="817" w:type="dxa"/>
          </w:tcPr>
          <w:p w14:paraId="16FD14E0" w14:textId="77777777" w:rsidR="002B64F0" w:rsidRDefault="002B64F0" w:rsidP="009854E3">
            <w:pPr>
              <w:pStyle w:val="Berichtsbody"/>
            </w:pPr>
          </w:p>
        </w:tc>
        <w:tc>
          <w:tcPr>
            <w:tcW w:w="567" w:type="dxa"/>
          </w:tcPr>
          <w:p w14:paraId="061693A5" w14:textId="77777777" w:rsidR="002B64F0" w:rsidRDefault="002B64F0" w:rsidP="009854E3">
            <w:pPr>
              <w:pStyle w:val="Berichtsbody"/>
            </w:pPr>
          </w:p>
        </w:tc>
        <w:tc>
          <w:tcPr>
            <w:tcW w:w="425" w:type="dxa"/>
          </w:tcPr>
          <w:p w14:paraId="2B2AD23F" w14:textId="77777777" w:rsidR="002B64F0" w:rsidRDefault="002B64F0" w:rsidP="009854E3">
            <w:pPr>
              <w:pStyle w:val="Berichtsbody"/>
            </w:pPr>
          </w:p>
        </w:tc>
        <w:tc>
          <w:tcPr>
            <w:tcW w:w="7132" w:type="dxa"/>
            <w:vAlign w:val="bottom"/>
          </w:tcPr>
          <w:p w14:paraId="24D0824C" w14:textId="77777777" w:rsidR="002B64F0" w:rsidRDefault="002B64F0" w:rsidP="009854E3">
            <w:pPr>
              <w:pStyle w:val="Berichtsbody"/>
              <w:jc w:val="left"/>
            </w:pPr>
          </w:p>
        </w:tc>
      </w:tr>
    </w:tbl>
    <w:p w14:paraId="5C82E3CF" w14:textId="77777777" w:rsidR="002B64F0" w:rsidRDefault="002B64F0" w:rsidP="002B64F0">
      <w:pPr>
        <w:pStyle w:val="Berichtsbody"/>
      </w:pPr>
    </w:p>
    <w:p w14:paraId="246A616E" w14:textId="77777777" w:rsidR="004F058D" w:rsidRDefault="00751081" w:rsidP="00F534FA">
      <w:pPr>
        <w:pStyle w:val="Berichtsbody-Nr"/>
        <w:keepNext/>
        <w:rPr>
          <w:color w:val="auto"/>
        </w:rPr>
      </w:pPr>
      <w:bookmarkStart w:id="127" w:name="_Ref402186101"/>
      <w:r>
        <w:rPr>
          <w:color w:val="auto"/>
        </w:rPr>
        <w:t xml:space="preserve">Es bestehen </w:t>
      </w:r>
      <w:r w:rsidR="00D165E1" w:rsidRPr="0092734E">
        <w:rPr>
          <w:color w:val="auto"/>
        </w:rPr>
        <w:t xml:space="preserve">allgemeine und grundsätzliche </w:t>
      </w:r>
      <w:r w:rsidR="004F058D" w:rsidRPr="0092734E">
        <w:rPr>
          <w:color w:val="auto"/>
        </w:rPr>
        <w:t>Mängel</w:t>
      </w:r>
      <w:r w:rsidR="004F058D" w:rsidRPr="0092734E">
        <w:rPr>
          <w:b/>
          <w:bCs/>
          <w:color w:val="auto"/>
        </w:rPr>
        <w:t xml:space="preserve"> </w:t>
      </w:r>
      <w:r w:rsidR="004F058D" w:rsidRPr="0092734E">
        <w:rPr>
          <w:color w:val="auto"/>
        </w:rPr>
        <w:t>in der Buchführung</w:t>
      </w:r>
      <w:r w:rsidR="00852340" w:rsidRPr="0092734E">
        <w:rPr>
          <w:color w:val="auto"/>
        </w:rPr>
        <w:t>, dem Belegwesen</w:t>
      </w:r>
      <w:r w:rsidR="004F058D" w:rsidRPr="0092734E">
        <w:rPr>
          <w:color w:val="auto"/>
        </w:rPr>
        <w:t xml:space="preserve"> und </w:t>
      </w:r>
      <w:r>
        <w:rPr>
          <w:color w:val="auto"/>
        </w:rPr>
        <w:t xml:space="preserve">ggf. </w:t>
      </w:r>
      <w:r w:rsidR="004F058D" w:rsidRPr="0092734E">
        <w:rPr>
          <w:color w:val="auto"/>
        </w:rPr>
        <w:t>in den weiteren geprüften Unterlagen:</w:t>
      </w:r>
      <w:bookmarkEnd w:id="127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67"/>
        <w:gridCol w:w="425"/>
        <w:gridCol w:w="7132"/>
      </w:tblGrid>
      <w:tr w:rsidR="0042721D" w14:paraId="2C80AE1E" w14:textId="77777777" w:rsidTr="00AA7664">
        <w:tc>
          <w:tcPr>
            <w:tcW w:w="817" w:type="dxa"/>
          </w:tcPr>
          <w:p w14:paraId="20287BA6" w14:textId="77777777" w:rsidR="0042721D" w:rsidRDefault="00751081" w:rsidP="004028CA">
            <w:pPr>
              <w:pStyle w:val="Berichtsbody"/>
            </w:pPr>
            <w:r>
              <w:t>nein</w:t>
            </w:r>
            <w:r w:rsidR="0042721D">
              <w:t>:</w:t>
            </w:r>
          </w:p>
        </w:tc>
        <w:sdt>
          <w:sdtPr>
            <w:id w:val="202766668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4C1C5C1B" w14:textId="77777777" w:rsidR="0042721D" w:rsidRDefault="0042721D" w:rsidP="004028CA">
                <w:pPr>
                  <w:pStyle w:val="Berichtsbody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" w:type="dxa"/>
          </w:tcPr>
          <w:p w14:paraId="7706589D" w14:textId="77777777" w:rsidR="0042721D" w:rsidRDefault="0042721D" w:rsidP="004028CA">
            <w:pPr>
              <w:pStyle w:val="Berichtsbody"/>
            </w:pPr>
          </w:p>
        </w:tc>
        <w:tc>
          <w:tcPr>
            <w:tcW w:w="7132" w:type="dxa"/>
          </w:tcPr>
          <w:p w14:paraId="498272F3" w14:textId="77777777" w:rsidR="0042721D" w:rsidRDefault="0042721D" w:rsidP="004028CA">
            <w:pPr>
              <w:pStyle w:val="Berichtsbody"/>
            </w:pPr>
          </w:p>
        </w:tc>
      </w:tr>
      <w:tr w:rsidR="0042721D" w14:paraId="06BF2EC8" w14:textId="77777777" w:rsidTr="009854E3">
        <w:tc>
          <w:tcPr>
            <w:tcW w:w="817" w:type="dxa"/>
          </w:tcPr>
          <w:p w14:paraId="5FA48692" w14:textId="77777777" w:rsidR="0042721D" w:rsidRDefault="00751081" w:rsidP="004028CA">
            <w:pPr>
              <w:pStyle w:val="Berichtsbody"/>
            </w:pPr>
            <w:r>
              <w:t>ja</w:t>
            </w:r>
            <w:r w:rsidR="0042721D">
              <w:t>:</w:t>
            </w:r>
          </w:p>
        </w:tc>
        <w:sdt>
          <w:sdtPr>
            <w:id w:val="95197539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45CB686E" w14:textId="77777777" w:rsidR="0042721D" w:rsidRDefault="0042721D" w:rsidP="004028CA">
                <w:pPr>
                  <w:pStyle w:val="Berichtsbody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" w:type="dxa"/>
          </w:tcPr>
          <w:p w14:paraId="27721230" w14:textId="77777777" w:rsidR="0042721D" w:rsidRDefault="0042721D" w:rsidP="004028CA">
            <w:pPr>
              <w:pStyle w:val="Berichtsbody"/>
            </w:pPr>
          </w:p>
        </w:tc>
        <w:tc>
          <w:tcPr>
            <w:tcW w:w="7132" w:type="dxa"/>
          </w:tcPr>
          <w:p w14:paraId="5E308730" w14:textId="77777777" w:rsidR="0042721D" w:rsidRDefault="0042721D" w:rsidP="004028CA">
            <w:pPr>
              <w:pStyle w:val="Berichtsbody"/>
            </w:pPr>
            <w:r>
              <w:t xml:space="preserve">(wenn </w:t>
            </w:r>
            <w:r w:rsidR="00751081">
              <w:t>ja</w:t>
            </w:r>
            <w:r>
              <w:t>, nachfolgend bezeichnen)</w:t>
            </w:r>
          </w:p>
        </w:tc>
      </w:tr>
      <w:tr w:rsidR="0042721D" w14:paraId="16812F25" w14:textId="77777777" w:rsidTr="009854E3">
        <w:tc>
          <w:tcPr>
            <w:tcW w:w="817" w:type="dxa"/>
          </w:tcPr>
          <w:p w14:paraId="6F72692C" w14:textId="77777777" w:rsidR="0042721D" w:rsidRDefault="0042721D" w:rsidP="004028CA">
            <w:pPr>
              <w:pStyle w:val="Berichtsbody"/>
            </w:pPr>
          </w:p>
        </w:tc>
        <w:tc>
          <w:tcPr>
            <w:tcW w:w="567" w:type="dxa"/>
          </w:tcPr>
          <w:p w14:paraId="1339B7DF" w14:textId="77777777" w:rsidR="0042721D" w:rsidRDefault="0042721D" w:rsidP="004028CA">
            <w:pPr>
              <w:pStyle w:val="Berichtsbody"/>
            </w:pPr>
          </w:p>
        </w:tc>
        <w:tc>
          <w:tcPr>
            <w:tcW w:w="425" w:type="dxa"/>
          </w:tcPr>
          <w:p w14:paraId="284F954B" w14:textId="77777777" w:rsidR="0042721D" w:rsidRDefault="0042721D" w:rsidP="004028CA">
            <w:pPr>
              <w:pStyle w:val="Berichtsbody"/>
            </w:pPr>
            <w:r>
              <w:t>a)</w:t>
            </w:r>
          </w:p>
        </w:tc>
        <w:tc>
          <w:tcPr>
            <w:tcW w:w="7132" w:type="dxa"/>
            <w:vAlign w:val="bottom"/>
          </w:tcPr>
          <w:p w14:paraId="101F2954" w14:textId="77777777" w:rsidR="0042721D" w:rsidRDefault="0042721D" w:rsidP="004028CA">
            <w:pPr>
              <w:pStyle w:val="Berichtsbody"/>
              <w:jc w:val="left"/>
            </w:pPr>
          </w:p>
        </w:tc>
      </w:tr>
      <w:tr w:rsidR="0042721D" w14:paraId="7F2DEDDA" w14:textId="77777777" w:rsidTr="009854E3">
        <w:tc>
          <w:tcPr>
            <w:tcW w:w="817" w:type="dxa"/>
          </w:tcPr>
          <w:p w14:paraId="74FA57AF" w14:textId="77777777" w:rsidR="0042721D" w:rsidRDefault="0042721D" w:rsidP="004028CA">
            <w:pPr>
              <w:pStyle w:val="Berichtsbody"/>
            </w:pPr>
          </w:p>
        </w:tc>
        <w:tc>
          <w:tcPr>
            <w:tcW w:w="567" w:type="dxa"/>
          </w:tcPr>
          <w:p w14:paraId="4302CC16" w14:textId="77777777" w:rsidR="0042721D" w:rsidRDefault="0042721D" w:rsidP="004028CA">
            <w:pPr>
              <w:pStyle w:val="Berichtsbody"/>
            </w:pPr>
          </w:p>
        </w:tc>
        <w:tc>
          <w:tcPr>
            <w:tcW w:w="425" w:type="dxa"/>
          </w:tcPr>
          <w:p w14:paraId="5D5C370A" w14:textId="77777777" w:rsidR="0042721D" w:rsidRDefault="0042721D" w:rsidP="004028CA">
            <w:pPr>
              <w:pStyle w:val="Berichtsbody"/>
            </w:pPr>
            <w:r>
              <w:t>b)</w:t>
            </w:r>
          </w:p>
        </w:tc>
        <w:tc>
          <w:tcPr>
            <w:tcW w:w="7132" w:type="dxa"/>
            <w:vAlign w:val="bottom"/>
          </w:tcPr>
          <w:p w14:paraId="35B86CAD" w14:textId="77777777" w:rsidR="0042721D" w:rsidRDefault="0042721D" w:rsidP="004028CA">
            <w:pPr>
              <w:pStyle w:val="Berichtsbody"/>
              <w:jc w:val="left"/>
            </w:pPr>
          </w:p>
        </w:tc>
      </w:tr>
      <w:tr w:rsidR="0042721D" w14:paraId="498109F4" w14:textId="77777777" w:rsidTr="009854E3">
        <w:tc>
          <w:tcPr>
            <w:tcW w:w="817" w:type="dxa"/>
          </w:tcPr>
          <w:p w14:paraId="200ACF90" w14:textId="77777777" w:rsidR="0042721D" w:rsidRDefault="0042721D" w:rsidP="004028CA">
            <w:pPr>
              <w:pStyle w:val="Berichtsbody"/>
            </w:pPr>
          </w:p>
        </w:tc>
        <w:tc>
          <w:tcPr>
            <w:tcW w:w="567" w:type="dxa"/>
          </w:tcPr>
          <w:p w14:paraId="59C99B75" w14:textId="77777777" w:rsidR="0042721D" w:rsidRDefault="0042721D" w:rsidP="004028CA">
            <w:pPr>
              <w:pStyle w:val="Berichtsbody"/>
            </w:pPr>
          </w:p>
        </w:tc>
        <w:tc>
          <w:tcPr>
            <w:tcW w:w="425" w:type="dxa"/>
          </w:tcPr>
          <w:p w14:paraId="265DB0AC" w14:textId="77777777" w:rsidR="0042721D" w:rsidRDefault="0042721D" w:rsidP="004028CA">
            <w:pPr>
              <w:pStyle w:val="Berichtsbody"/>
            </w:pPr>
            <w:r>
              <w:t>c)</w:t>
            </w:r>
          </w:p>
        </w:tc>
        <w:tc>
          <w:tcPr>
            <w:tcW w:w="7132" w:type="dxa"/>
            <w:vAlign w:val="bottom"/>
          </w:tcPr>
          <w:p w14:paraId="734F6FCD" w14:textId="77777777" w:rsidR="0042721D" w:rsidRDefault="0042721D" w:rsidP="004028CA">
            <w:pPr>
              <w:pStyle w:val="Berichtsbody"/>
              <w:jc w:val="left"/>
            </w:pPr>
          </w:p>
        </w:tc>
      </w:tr>
      <w:tr w:rsidR="0042721D" w14:paraId="6659AC98" w14:textId="77777777" w:rsidTr="009854E3">
        <w:tc>
          <w:tcPr>
            <w:tcW w:w="817" w:type="dxa"/>
          </w:tcPr>
          <w:p w14:paraId="7667A07E" w14:textId="77777777" w:rsidR="0042721D" w:rsidRDefault="0042721D" w:rsidP="004028CA">
            <w:pPr>
              <w:pStyle w:val="Berichtsbody"/>
            </w:pPr>
          </w:p>
        </w:tc>
        <w:tc>
          <w:tcPr>
            <w:tcW w:w="567" w:type="dxa"/>
          </w:tcPr>
          <w:p w14:paraId="0084ED3A" w14:textId="77777777" w:rsidR="0042721D" w:rsidRDefault="0042721D" w:rsidP="004028CA">
            <w:pPr>
              <w:pStyle w:val="Berichtsbody"/>
            </w:pPr>
          </w:p>
        </w:tc>
        <w:tc>
          <w:tcPr>
            <w:tcW w:w="425" w:type="dxa"/>
          </w:tcPr>
          <w:p w14:paraId="068D6978" w14:textId="77777777" w:rsidR="0042721D" w:rsidRDefault="0042721D" w:rsidP="004028CA">
            <w:pPr>
              <w:pStyle w:val="Berichtsbody"/>
            </w:pPr>
            <w:r>
              <w:t>d)</w:t>
            </w:r>
          </w:p>
        </w:tc>
        <w:tc>
          <w:tcPr>
            <w:tcW w:w="7132" w:type="dxa"/>
            <w:vAlign w:val="bottom"/>
          </w:tcPr>
          <w:p w14:paraId="7A13D830" w14:textId="77777777" w:rsidR="0042721D" w:rsidRDefault="0042721D" w:rsidP="004028CA">
            <w:pPr>
              <w:pStyle w:val="Berichtsbody"/>
              <w:jc w:val="left"/>
            </w:pPr>
          </w:p>
        </w:tc>
      </w:tr>
    </w:tbl>
    <w:p w14:paraId="193F2740" w14:textId="4C64D6FC" w:rsidR="004F058D" w:rsidRPr="0092734E" w:rsidRDefault="004F058D">
      <w:pPr>
        <w:pStyle w:val="berschrift3"/>
      </w:pPr>
      <w:bookmarkStart w:id="128" w:name="_Toc213136763"/>
      <w:bookmarkStart w:id="129" w:name="_Toc213137854"/>
      <w:bookmarkStart w:id="130" w:name="_Toc224706229"/>
      <w:bookmarkStart w:id="131" w:name="_Ref402186156"/>
      <w:bookmarkStart w:id="132" w:name="_Ref402186170"/>
      <w:bookmarkStart w:id="133" w:name="_Toc64642111"/>
      <w:r w:rsidRPr="0092734E">
        <w:t>Haushaltsplan/Nachtragshaushaltsplan</w:t>
      </w:r>
      <w:bookmarkEnd w:id="128"/>
      <w:bookmarkEnd w:id="129"/>
      <w:bookmarkEnd w:id="130"/>
      <w:bookmarkEnd w:id="131"/>
      <w:bookmarkEnd w:id="132"/>
      <w:bookmarkEnd w:id="133"/>
    </w:p>
    <w:p w14:paraId="26D18889" w14:textId="77777777" w:rsidR="00D165E1" w:rsidRDefault="00D165E1" w:rsidP="00F534FA">
      <w:pPr>
        <w:pStyle w:val="Berichtsbody-Nr"/>
        <w:keepNext/>
        <w:rPr>
          <w:color w:val="auto"/>
        </w:rPr>
      </w:pPr>
      <w:bookmarkStart w:id="134" w:name="_Toc204673608"/>
      <w:bookmarkStart w:id="135" w:name="_Toc204674521"/>
      <w:bookmarkStart w:id="136" w:name="_Toc204674596"/>
      <w:bookmarkStart w:id="137" w:name="_Toc204674799"/>
      <w:bookmarkStart w:id="138" w:name="_Toc205876744"/>
      <w:bookmarkStart w:id="139" w:name="_Toc206222450"/>
      <w:bookmarkStart w:id="140" w:name="_Ref402186219"/>
      <w:bookmarkEnd w:id="134"/>
      <w:bookmarkEnd w:id="135"/>
      <w:bookmarkEnd w:id="136"/>
      <w:bookmarkEnd w:id="137"/>
      <w:bookmarkEnd w:id="138"/>
      <w:bookmarkEnd w:id="139"/>
      <w:r w:rsidRPr="0092734E">
        <w:rPr>
          <w:color w:val="auto"/>
        </w:rPr>
        <w:t>Zum Haushaltsplan ergeben sich folgende Eckdaten:</w:t>
      </w:r>
      <w:bookmarkEnd w:id="140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425"/>
        <w:gridCol w:w="5420"/>
      </w:tblGrid>
      <w:tr w:rsidR="00751081" w14:paraId="1BA66B2B" w14:textId="77777777" w:rsidTr="005226AD">
        <w:tc>
          <w:tcPr>
            <w:tcW w:w="3085" w:type="dxa"/>
          </w:tcPr>
          <w:p w14:paraId="4F6FB1C8" w14:textId="77777777" w:rsidR="00751081" w:rsidRDefault="00617E82" w:rsidP="004028CA">
            <w:pPr>
              <w:pStyle w:val="Berichtsbody"/>
            </w:pPr>
            <w:r>
              <w:t>Haushaltsjahr:</w:t>
            </w:r>
          </w:p>
        </w:tc>
        <w:tc>
          <w:tcPr>
            <w:tcW w:w="425" w:type="dxa"/>
          </w:tcPr>
          <w:p w14:paraId="0B042079" w14:textId="77777777" w:rsidR="00751081" w:rsidRDefault="00751081" w:rsidP="004028CA">
            <w:pPr>
              <w:pStyle w:val="Berichtsbody"/>
            </w:pPr>
          </w:p>
        </w:tc>
        <w:tc>
          <w:tcPr>
            <w:tcW w:w="5420" w:type="dxa"/>
            <w:tcBorders>
              <w:bottom w:val="single" w:sz="4" w:space="0" w:color="auto"/>
            </w:tcBorders>
          </w:tcPr>
          <w:p w14:paraId="385E7B21" w14:textId="18FC8BCF" w:rsidR="00751081" w:rsidRDefault="00617E82" w:rsidP="0016539F">
            <w:pPr>
              <w:pStyle w:val="Berichtsbody"/>
            </w:pPr>
            <w:r>
              <w:t>2</w:t>
            </w:r>
            <w:r w:rsidR="00314A24">
              <w:t xml:space="preserve"> </w:t>
            </w:r>
            <w:r>
              <w:t>0</w:t>
            </w:r>
            <w:r w:rsidR="00314A24">
              <w:t xml:space="preserve"> </w:t>
            </w:r>
            <w:r w:rsidR="002006D6">
              <w:t>&lt;</w:t>
            </w:r>
            <w:r w:rsidR="0016539F">
              <w:t>x</w:t>
            </w:r>
            <w:r w:rsidR="002006D6">
              <w:t xml:space="preserve"> </w:t>
            </w:r>
            <w:r w:rsidR="0016539F">
              <w:t>x</w:t>
            </w:r>
            <w:r w:rsidR="002006D6">
              <w:t>&gt;</w:t>
            </w:r>
          </w:p>
        </w:tc>
      </w:tr>
      <w:tr w:rsidR="00751081" w14:paraId="69DA0DA7" w14:textId="77777777" w:rsidTr="00F610DB">
        <w:tc>
          <w:tcPr>
            <w:tcW w:w="3085" w:type="dxa"/>
          </w:tcPr>
          <w:p w14:paraId="5A6A23B7" w14:textId="77777777" w:rsidR="00751081" w:rsidRDefault="00617E82" w:rsidP="003A1E85">
            <w:pPr>
              <w:pStyle w:val="Berichtsbody"/>
              <w:spacing w:line="240" w:lineRule="auto"/>
              <w:jc w:val="left"/>
            </w:pPr>
            <w:r>
              <w:t xml:space="preserve">Beschlussdatum </w:t>
            </w:r>
            <w:r w:rsidR="000D283E">
              <w:rPr>
                <w:color w:val="auto"/>
              </w:rPr>
              <w:t>Gemeindekirchenrat</w:t>
            </w:r>
            <w:r>
              <w:t>:</w:t>
            </w:r>
          </w:p>
        </w:tc>
        <w:tc>
          <w:tcPr>
            <w:tcW w:w="425" w:type="dxa"/>
          </w:tcPr>
          <w:p w14:paraId="34E90E2E" w14:textId="77777777" w:rsidR="00751081" w:rsidRDefault="00751081" w:rsidP="004028CA">
            <w:pPr>
              <w:pStyle w:val="Berichtsbody"/>
              <w:spacing w:line="240" w:lineRule="auto"/>
            </w:pPr>
          </w:p>
        </w:tc>
        <w:tc>
          <w:tcPr>
            <w:tcW w:w="5420" w:type="dxa"/>
            <w:tcBorders>
              <w:top w:val="single" w:sz="4" w:space="0" w:color="auto"/>
              <w:bottom w:val="single" w:sz="4" w:space="0" w:color="auto"/>
            </w:tcBorders>
          </w:tcPr>
          <w:p w14:paraId="6BD1C75C" w14:textId="77777777" w:rsidR="00751081" w:rsidRDefault="00751081" w:rsidP="003A1E85">
            <w:pPr>
              <w:pStyle w:val="Berichtsbody"/>
            </w:pPr>
          </w:p>
        </w:tc>
      </w:tr>
      <w:tr w:rsidR="00751081" w14:paraId="4BDBA827" w14:textId="77777777" w:rsidTr="005226AD">
        <w:tc>
          <w:tcPr>
            <w:tcW w:w="3085" w:type="dxa"/>
          </w:tcPr>
          <w:p w14:paraId="6D4ABBF9" w14:textId="77777777" w:rsidR="00751081" w:rsidRDefault="00617E82" w:rsidP="004028CA">
            <w:pPr>
              <w:pStyle w:val="Berichtsbody"/>
              <w:spacing w:line="240" w:lineRule="auto"/>
              <w:jc w:val="left"/>
            </w:pPr>
            <w:r>
              <w:t>Nachtragshaushaltsplan</w:t>
            </w:r>
            <w:r w:rsidR="006C62F3">
              <w:t xml:space="preserve"> aufgestellt</w:t>
            </w:r>
            <w:r>
              <w:t>:</w:t>
            </w:r>
          </w:p>
        </w:tc>
        <w:tc>
          <w:tcPr>
            <w:tcW w:w="425" w:type="dxa"/>
          </w:tcPr>
          <w:p w14:paraId="671A2668" w14:textId="77777777" w:rsidR="00751081" w:rsidRDefault="00751081" w:rsidP="004028CA">
            <w:pPr>
              <w:pStyle w:val="Berichtsbody"/>
            </w:pPr>
          </w:p>
        </w:tc>
        <w:tc>
          <w:tcPr>
            <w:tcW w:w="5420" w:type="dxa"/>
            <w:tcBorders>
              <w:top w:val="single" w:sz="4" w:space="0" w:color="auto"/>
            </w:tcBorders>
          </w:tcPr>
          <w:p w14:paraId="714053CC" w14:textId="77777777" w:rsidR="00751081" w:rsidRDefault="00617E82" w:rsidP="004028CA">
            <w:pPr>
              <w:pStyle w:val="Berichtsbody"/>
            </w:pPr>
            <w:r>
              <w:t>ja</w:t>
            </w:r>
            <w:r>
              <w:tab/>
            </w:r>
            <w:sdt>
              <w:sdtPr>
                <w:id w:val="108186551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  <w:t>nein</w:t>
            </w:r>
            <w:r>
              <w:tab/>
            </w:r>
            <w:sdt>
              <w:sdtPr>
                <w:id w:val="-147074361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51081" w14:paraId="0205193C" w14:textId="77777777" w:rsidTr="005226AD">
        <w:trPr>
          <w:trHeight w:val="677"/>
        </w:trPr>
        <w:tc>
          <w:tcPr>
            <w:tcW w:w="3085" w:type="dxa"/>
          </w:tcPr>
          <w:p w14:paraId="44CEC180" w14:textId="77777777" w:rsidR="00751081" w:rsidRDefault="00617E82" w:rsidP="004028CA">
            <w:pPr>
              <w:pStyle w:val="Berichtsbody"/>
              <w:spacing w:before="0" w:line="240" w:lineRule="auto"/>
              <w:jc w:val="left"/>
            </w:pPr>
            <w:r>
              <w:lastRenderedPageBreak/>
              <w:t>Haushaltsplanvolumen in €</w:t>
            </w:r>
          </w:p>
          <w:p w14:paraId="4AE22377" w14:textId="77777777" w:rsidR="00617E82" w:rsidRDefault="00617E82" w:rsidP="004028CA">
            <w:pPr>
              <w:pStyle w:val="Berichtsbody"/>
              <w:spacing w:before="0" w:line="240" w:lineRule="auto"/>
              <w:jc w:val="left"/>
            </w:pPr>
            <w:r>
              <w:t>(ggf. lt. Nachtragshaushalt)</w:t>
            </w:r>
            <w:r w:rsidR="005226AD">
              <w:t>:</w:t>
            </w:r>
          </w:p>
        </w:tc>
        <w:tc>
          <w:tcPr>
            <w:tcW w:w="425" w:type="dxa"/>
          </w:tcPr>
          <w:p w14:paraId="60776F82" w14:textId="77777777" w:rsidR="00751081" w:rsidRDefault="00751081" w:rsidP="004028CA">
            <w:pPr>
              <w:pStyle w:val="Berichtsbody"/>
            </w:pPr>
          </w:p>
        </w:tc>
        <w:tc>
          <w:tcPr>
            <w:tcW w:w="5420" w:type="dxa"/>
            <w:tcBorders>
              <w:bottom w:val="single" w:sz="4" w:space="0" w:color="auto"/>
            </w:tcBorders>
          </w:tcPr>
          <w:p w14:paraId="60FDC1EA" w14:textId="77777777" w:rsidR="00751081" w:rsidRDefault="00751081" w:rsidP="004028CA">
            <w:pPr>
              <w:pStyle w:val="Berichtsbody"/>
            </w:pPr>
          </w:p>
        </w:tc>
      </w:tr>
      <w:tr w:rsidR="00751081" w14:paraId="116DABC4" w14:textId="77777777" w:rsidTr="005226AD">
        <w:trPr>
          <w:trHeight w:val="692"/>
        </w:trPr>
        <w:tc>
          <w:tcPr>
            <w:tcW w:w="3085" w:type="dxa"/>
          </w:tcPr>
          <w:p w14:paraId="18A5C381" w14:textId="2D742DD2" w:rsidR="00751081" w:rsidRDefault="00617E82" w:rsidP="003A1E85">
            <w:pPr>
              <w:pStyle w:val="Berichtsbody"/>
              <w:spacing w:line="240" w:lineRule="auto"/>
              <w:jc w:val="left"/>
            </w:pPr>
            <w:r>
              <w:t xml:space="preserve">Name Wirtschafter kraft </w:t>
            </w:r>
            <w:r w:rsidR="002006D6">
              <w:br/>
            </w:r>
            <w:r>
              <w:t>Amtes</w:t>
            </w:r>
            <w:r w:rsidR="005226AD">
              <w:t>:</w:t>
            </w:r>
          </w:p>
        </w:tc>
        <w:tc>
          <w:tcPr>
            <w:tcW w:w="425" w:type="dxa"/>
          </w:tcPr>
          <w:p w14:paraId="2A49E1E4" w14:textId="77777777" w:rsidR="00751081" w:rsidRDefault="00751081" w:rsidP="004028CA">
            <w:pPr>
              <w:pStyle w:val="Berichtsbody"/>
            </w:pPr>
          </w:p>
        </w:tc>
        <w:tc>
          <w:tcPr>
            <w:tcW w:w="5420" w:type="dxa"/>
            <w:tcBorders>
              <w:top w:val="single" w:sz="4" w:space="0" w:color="auto"/>
              <w:bottom w:val="single" w:sz="4" w:space="0" w:color="auto"/>
            </w:tcBorders>
          </w:tcPr>
          <w:p w14:paraId="6F6BB0E1" w14:textId="77777777" w:rsidR="00751081" w:rsidRDefault="00751081" w:rsidP="004028CA">
            <w:pPr>
              <w:pStyle w:val="Berichtsbody"/>
            </w:pPr>
          </w:p>
        </w:tc>
      </w:tr>
      <w:tr w:rsidR="00751081" w14:paraId="60AFE9C0" w14:textId="77777777" w:rsidTr="005226AD">
        <w:tc>
          <w:tcPr>
            <w:tcW w:w="3085" w:type="dxa"/>
          </w:tcPr>
          <w:p w14:paraId="376333C7" w14:textId="5A952329" w:rsidR="00751081" w:rsidRDefault="008C165C" w:rsidP="003A1E85">
            <w:pPr>
              <w:pStyle w:val="Berichtsbody"/>
              <w:spacing w:line="240" w:lineRule="auto"/>
              <w:jc w:val="left"/>
            </w:pPr>
            <w:r>
              <w:t>Anzahl der Mitarbeitenden</w:t>
            </w:r>
            <w:r w:rsidR="006C62F3">
              <w:t xml:space="preserve"> </w:t>
            </w:r>
            <w:r w:rsidR="002006D6">
              <w:br/>
            </w:r>
            <w:r w:rsidR="00617E82">
              <w:t>lt. Stellenplan</w:t>
            </w:r>
            <w:r w:rsidR="006C62F3">
              <w:t xml:space="preserve"> (</w:t>
            </w:r>
            <w:r w:rsidR="00AA0F7C">
              <w:t>VBE</w:t>
            </w:r>
            <w:r w:rsidR="006C62F3">
              <w:t>)</w:t>
            </w:r>
            <w:r w:rsidR="005226AD">
              <w:t>:</w:t>
            </w:r>
          </w:p>
        </w:tc>
        <w:tc>
          <w:tcPr>
            <w:tcW w:w="425" w:type="dxa"/>
          </w:tcPr>
          <w:p w14:paraId="73C62E42" w14:textId="77777777" w:rsidR="00751081" w:rsidRDefault="00751081" w:rsidP="004028CA">
            <w:pPr>
              <w:pStyle w:val="Berichtsbody"/>
            </w:pPr>
          </w:p>
        </w:tc>
        <w:tc>
          <w:tcPr>
            <w:tcW w:w="5420" w:type="dxa"/>
            <w:tcBorders>
              <w:top w:val="single" w:sz="4" w:space="0" w:color="auto"/>
              <w:bottom w:val="single" w:sz="4" w:space="0" w:color="auto"/>
            </w:tcBorders>
          </w:tcPr>
          <w:p w14:paraId="14E9996F" w14:textId="77777777" w:rsidR="00751081" w:rsidRDefault="00751081" w:rsidP="004028CA">
            <w:pPr>
              <w:pStyle w:val="Berichtsbody"/>
            </w:pPr>
          </w:p>
        </w:tc>
      </w:tr>
      <w:tr w:rsidR="00751081" w14:paraId="72BFB3E4" w14:textId="77777777" w:rsidTr="005226AD">
        <w:tc>
          <w:tcPr>
            <w:tcW w:w="3085" w:type="dxa"/>
          </w:tcPr>
          <w:p w14:paraId="57A74DF4" w14:textId="77777777" w:rsidR="00751081" w:rsidRDefault="00617E82" w:rsidP="004028CA">
            <w:pPr>
              <w:pStyle w:val="Berichtsbody"/>
              <w:jc w:val="left"/>
            </w:pPr>
            <w:r>
              <w:t>Sonstiges:</w:t>
            </w:r>
          </w:p>
        </w:tc>
        <w:tc>
          <w:tcPr>
            <w:tcW w:w="425" w:type="dxa"/>
          </w:tcPr>
          <w:p w14:paraId="4866765D" w14:textId="77777777" w:rsidR="00751081" w:rsidRDefault="00751081" w:rsidP="004028CA">
            <w:pPr>
              <w:pStyle w:val="Berichtsbody"/>
            </w:pPr>
          </w:p>
        </w:tc>
        <w:tc>
          <w:tcPr>
            <w:tcW w:w="5420" w:type="dxa"/>
            <w:tcBorders>
              <w:top w:val="single" w:sz="4" w:space="0" w:color="auto"/>
              <w:bottom w:val="single" w:sz="4" w:space="0" w:color="auto"/>
            </w:tcBorders>
          </w:tcPr>
          <w:p w14:paraId="1DD796C5" w14:textId="77777777" w:rsidR="00751081" w:rsidRDefault="00751081" w:rsidP="004028CA">
            <w:pPr>
              <w:pStyle w:val="Berichtsbody"/>
            </w:pPr>
          </w:p>
        </w:tc>
      </w:tr>
      <w:tr w:rsidR="00617E82" w14:paraId="49FAD62E" w14:textId="77777777" w:rsidTr="005226AD">
        <w:tc>
          <w:tcPr>
            <w:tcW w:w="3085" w:type="dxa"/>
          </w:tcPr>
          <w:p w14:paraId="3F65381A" w14:textId="77777777" w:rsidR="00617E82" w:rsidRDefault="00617E82" w:rsidP="004028CA">
            <w:pPr>
              <w:pStyle w:val="Berichtsbody"/>
            </w:pPr>
          </w:p>
        </w:tc>
        <w:tc>
          <w:tcPr>
            <w:tcW w:w="425" w:type="dxa"/>
          </w:tcPr>
          <w:p w14:paraId="2926041B" w14:textId="77777777" w:rsidR="00617E82" w:rsidRDefault="00617E82" w:rsidP="004028CA">
            <w:pPr>
              <w:pStyle w:val="Berichtsbody"/>
            </w:pPr>
          </w:p>
        </w:tc>
        <w:tc>
          <w:tcPr>
            <w:tcW w:w="5420" w:type="dxa"/>
            <w:tcBorders>
              <w:top w:val="single" w:sz="4" w:space="0" w:color="auto"/>
              <w:bottom w:val="single" w:sz="4" w:space="0" w:color="auto"/>
            </w:tcBorders>
          </w:tcPr>
          <w:p w14:paraId="32783E4D" w14:textId="77777777" w:rsidR="00617E82" w:rsidRDefault="00617E82" w:rsidP="004028CA">
            <w:pPr>
              <w:pStyle w:val="Berichtsbody"/>
            </w:pPr>
          </w:p>
        </w:tc>
      </w:tr>
      <w:tr w:rsidR="00617E82" w14:paraId="53A376D5" w14:textId="77777777" w:rsidTr="005226AD">
        <w:tc>
          <w:tcPr>
            <w:tcW w:w="3085" w:type="dxa"/>
          </w:tcPr>
          <w:p w14:paraId="36F7841E" w14:textId="77777777" w:rsidR="00617E82" w:rsidRDefault="00617E82" w:rsidP="004028CA">
            <w:pPr>
              <w:pStyle w:val="Berichtsbody"/>
            </w:pPr>
          </w:p>
        </w:tc>
        <w:tc>
          <w:tcPr>
            <w:tcW w:w="425" w:type="dxa"/>
          </w:tcPr>
          <w:p w14:paraId="509451D5" w14:textId="77777777" w:rsidR="00617E82" w:rsidRDefault="00617E82" w:rsidP="004028CA">
            <w:pPr>
              <w:pStyle w:val="Berichtsbody"/>
            </w:pPr>
          </w:p>
        </w:tc>
        <w:tc>
          <w:tcPr>
            <w:tcW w:w="5420" w:type="dxa"/>
            <w:tcBorders>
              <w:top w:val="single" w:sz="4" w:space="0" w:color="auto"/>
              <w:bottom w:val="single" w:sz="4" w:space="0" w:color="auto"/>
            </w:tcBorders>
          </w:tcPr>
          <w:p w14:paraId="65143789" w14:textId="77777777" w:rsidR="00617E82" w:rsidRDefault="00617E82" w:rsidP="004028CA">
            <w:pPr>
              <w:pStyle w:val="Berichtsbody"/>
            </w:pPr>
          </w:p>
        </w:tc>
      </w:tr>
    </w:tbl>
    <w:p w14:paraId="6BD2569F" w14:textId="77777777" w:rsidR="002006D6" w:rsidRDefault="002006D6" w:rsidP="003A1E85">
      <w:bookmarkStart w:id="141" w:name="_Ref402186256"/>
      <w:bookmarkStart w:id="142" w:name="_Toc64642112"/>
    </w:p>
    <w:p w14:paraId="4112B114" w14:textId="77777777" w:rsidR="00B12836" w:rsidRPr="0092734E" w:rsidRDefault="00B12836" w:rsidP="00F534FA">
      <w:pPr>
        <w:pStyle w:val="berschrift3"/>
      </w:pPr>
      <w:r w:rsidRPr="0092734E">
        <w:t>Haushaltsrechnung</w:t>
      </w:r>
      <w:bookmarkEnd w:id="141"/>
      <w:bookmarkEnd w:id="142"/>
      <w:r w:rsidRPr="0092734E">
        <w:t xml:space="preserve"> </w:t>
      </w:r>
    </w:p>
    <w:p w14:paraId="05203518" w14:textId="77777777" w:rsidR="00B12836" w:rsidRPr="004A01DF" w:rsidRDefault="00B00314" w:rsidP="00B41FF9">
      <w:pPr>
        <w:pStyle w:val="Berichtsbody-Nr"/>
        <w:rPr>
          <w:rFonts w:cs="Arial"/>
          <w:color w:val="auto"/>
        </w:rPr>
      </w:pPr>
      <w:r w:rsidRPr="004A01DF">
        <w:rPr>
          <w:rFonts w:cs="Arial"/>
          <w:color w:val="auto"/>
        </w:rPr>
        <w:t xml:space="preserve">Die Haushaltsrechnung der </w:t>
      </w:r>
      <w:r w:rsidR="00AE062B" w:rsidRPr="004A01DF">
        <w:rPr>
          <w:rFonts w:cs="Arial"/>
          <w:color w:val="auto"/>
        </w:rPr>
        <w:t>Kirchengemeinde</w:t>
      </w:r>
      <w:r w:rsidR="00AC4C53" w:rsidRPr="004A01DF">
        <w:rPr>
          <w:rFonts w:cs="Arial"/>
          <w:color w:val="auto"/>
        </w:rPr>
        <w:t xml:space="preserve"> </w:t>
      </w:r>
      <w:r w:rsidRPr="004A01DF">
        <w:rPr>
          <w:rFonts w:cs="Arial"/>
          <w:color w:val="auto"/>
        </w:rPr>
        <w:t xml:space="preserve">schließt mit einem </w:t>
      </w:r>
      <w:r w:rsidRPr="003A1E85">
        <w:rPr>
          <w:rFonts w:cs="Arial"/>
          <w:color w:val="auto"/>
        </w:rPr>
        <w:t>&lt;</w:t>
      </w:r>
      <w:r w:rsidR="003A7CEA" w:rsidRPr="003A1E85">
        <w:rPr>
          <w:rFonts w:cs="Arial"/>
          <w:color w:val="auto"/>
        </w:rPr>
        <w:t>Soll-</w:t>
      </w:r>
      <w:r w:rsidRPr="003A1E85">
        <w:rPr>
          <w:rFonts w:cs="Arial"/>
          <w:color w:val="auto"/>
        </w:rPr>
        <w:t>Überschuss/</w:t>
      </w:r>
      <w:r w:rsidR="003A7CEA" w:rsidRPr="003A1E85">
        <w:rPr>
          <w:rFonts w:cs="Arial"/>
          <w:color w:val="auto"/>
        </w:rPr>
        <w:t>Soll-</w:t>
      </w:r>
      <w:r w:rsidRPr="003A1E85">
        <w:rPr>
          <w:rFonts w:cs="Arial"/>
          <w:color w:val="auto"/>
        </w:rPr>
        <w:t>Fehlbetrag</w:t>
      </w:r>
      <w:r w:rsidRPr="004A01DF">
        <w:rPr>
          <w:rFonts w:cs="Arial"/>
          <w:color w:val="auto"/>
        </w:rPr>
        <w:t xml:space="preserve">&gt; </w:t>
      </w:r>
      <w:r w:rsidR="003A7CEA" w:rsidRPr="004A01DF">
        <w:rPr>
          <w:rFonts w:cs="Arial"/>
          <w:color w:val="auto"/>
        </w:rPr>
        <w:t xml:space="preserve">(rechnungsmäßiges Ergebnis) </w:t>
      </w:r>
      <w:r w:rsidRPr="003A1E85">
        <w:rPr>
          <w:rFonts w:cs="Arial"/>
          <w:color w:val="auto"/>
        </w:rPr>
        <w:t>von &lt;exakter Betrag</w:t>
      </w:r>
      <w:r w:rsidRPr="004A01DF">
        <w:rPr>
          <w:rFonts w:cs="Arial"/>
          <w:color w:val="auto"/>
        </w:rPr>
        <w:t xml:space="preserve">&gt; € ab. </w:t>
      </w:r>
      <w:r w:rsidR="00B12836" w:rsidRPr="004A01DF">
        <w:rPr>
          <w:rFonts w:cs="Arial"/>
          <w:color w:val="auto"/>
        </w:rPr>
        <w:t>Es ergibt sich fo</w:t>
      </w:r>
      <w:r w:rsidR="00B12836" w:rsidRPr="003A1E85">
        <w:rPr>
          <w:rFonts w:cs="Arial"/>
          <w:color w:val="auto"/>
        </w:rPr>
        <w:t>lgende zusammenfassende Zahlendarstellung</w:t>
      </w:r>
      <w:r w:rsidR="003C477E" w:rsidRPr="003A1E85">
        <w:rPr>
          <w:rFonts w:cs="Arial"/>
          <w:color w:val="auto"/>
        </w:rPr>
        <w:t>:</w:t>
      </w:r>
      <w:r w:rsidR="001048E1" w:rsidRPr="003A1E85">
        <w:rPr>
          <w:rFonts w:cs="Arial"/>
          <w:color w:val="auto"/>
        </w:rPr>
        <w:t xml:space="preserve"> </w:t>
      </w:r>
    </w:p>
    <w:p w14:paraId="3FA1919E" w14:textId="77777777" w:rsidR="00175E0E" w:rsidRPr="00175E0E" w:rsidRDefault="00175E0E" w:rsidP="00175E0E">
      <w:pPr>
        <w:pStyle w:val="Berichtsbody"/>
      </w:pPr>
      <w:r w:rsidRPr="003A1E85">
        <w:t>[Beispielhafte Zahlendarstellung]</w:t>
      </w:r>
    </w:p>
    <w:p w14:paraId="345C2135" w14:textId="77777777" w:rsidR="00460CBB" w:rsidRDefault="00B41FF9" w:rsidP="00460CBB">
      <w:pPr>
        <w:pStyle w:val="Berichtsbody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AE11970" wp14:editId="789986BF">
            <wp:simplePos x="0" y="0"/>
            <wp:positionH relativeFrom="column">
              <wp:posOffset>49530</wp:posOffset>
            </wp:positionH>
            <wp:positionV relativeFrom="paragraph">
              <wp:posOffset>231775</wp:posOffset>
            </wp:positionV>
            <wp:extent cx="5583555" cy="1875155"/>
            <wp:effectExtent l="0" t="0" r="0" b="0"/>
            <wp:wrapTopAndBottom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555" cy="187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72BAAE" w14:textId="195AFB18" w:rsidR="00147C06" w:rsidRDefault="00A5163D" w:rsidP="00F534FA">
      <w:pPr>
        <w:pStyle w:val="Berichtsbody-Nr"/>
        <w:keepNext/>
        <w:rPr>
          <w:rFonts w:cs="Arial"/>
          <w:color w:val="auto"/>
        </w:rPr>
      </w:pPr>
      <w:bookmarkStart w:id="143" w:name="_Ref402186367"/>
      <w:r>
        <w:rPr>
          <w:rFonts w:cs="Arial"/>
          <w:color w:val="auto"/>
        </w:rPr>
        <w:t>Anmerkungen</w:t>
      </w:r>
      <w:r w:rsidR="002A1B9F">
        <w:rPr>
          <w:rFonts w:cs="Arial"/>
          <w:color w:val="auto"/>
        </w:rPr>
        <w:t>/Erläuterungen</w:t>
      </w:r>
      <w:r>
        <w:rPr>
          <w:rFonts w:cs="Arial"/>
          <w:color w:val="auto"/>
        </w:rPr>
        <w:t xml:space="preserve"> zur Haushaltsrechnung:</w:t>
      </w:r>
      <w:bookmarkEnd w:id="143"/>
    </w:p>
    <w:tbl>
      <w:tblPr>
        <w:tblStyle w:val="Tabellenraster"/>
        <w:tblW w:w="90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67"/>
        <w:gridCol w:w="425"/>
        <w:gridCol w:w="7132"/>
      </w:tblGrid>
      <w:tr w:rsidR="00A5163D" w14:paraId="54600AF8" w14:textId="77777777" w:rsidTr="00F534FA">
        <w:tc>
          <w:tcPr>
            <w:tcW w:w="959" w:type="dxa"/>
          </w:tcPr>
          <w:p w14:paraId="4570898A" w14:textId="77777777" w:rsidR="00A5163D" w:rsidRDefault="00A5163D" w:rsidP="004028CA">
            <w:pPr>
              <w:pStyle w:val="Berichtsbody"/>
            </w:pPr>
            <w:r>
              <w:t>entfällt:</w:t>
            </w:r>
          </w:p>
        </w:tc>
        <w:sdt>
          <w:sdtPr>
            <w:id w:val="-133137178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0959554B" w14:textId="77777777" w:rsidR="00A5163D" w:rsidRDefault="00A5163D" w:rsidP="004028CA">
                <w:pPr>
                  <w:pStyle w:val="Berichtsbody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" w:type="dxa"/>
          </w:tcPr>
          <w:p w14:paraId="4329CFC6" w14:textId="77777777" w:rsidR="00A5163D" w:rsidRDefault="00A5163D" w:rsidP="004028CA">
            <w:pPr>
              <w:pStyle w:val="Berichtsbody"/>
            </w:pPr>
          </w:p>
        </w:tc>
        <w:tc>
          <w:tcPr>
            <w:tcW w:w="7132" w:type="dxa"/>
          </w:tcPr>
          <w:p w14:paraId="3614BB3E" w14:textId="77777777" w:rsidR="00A5163D" w:rsidRDefault="00A5163D" w:rsidP="004028CA">
            <w:pPr>
              <w:pStyle w:val="Berichtsbody"/>
            </w:pPr>
          </w:p>
        </w:tc>
      </w:tr>
      <w:tr w:rsidR="00A5163D" w14:paraId="21FEE8A8" w14:textId="77777777" w:rsidTr="00F534FA">
        <w:tc>
          <w:tcPr>
            <w:tcW w:w="959" w:type="dxa"/>
          </w:tcPr>
          <w:p w14:paraId="0391B6F2" w14:textId="77777777" w:rsidR="00A5163D" w:rsidRDefault="00A5163D" w:rsidP="006F10D4">
            <w:pPr>
              <w:pStyle w:val="Berichtsbody"/>
            </w:pPr>
            <w:r>
              <w:t>ja:</w:t>
            </w:r>
          </w:p>
        </w:tc>
        <w:sdt>
          <w:sdtPr>
            <w:id w:val="-93281667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08241625" w14:textId="77777777" w:rsidR="00A5163D" w:rsidRDefault="002D5043" w:rsidP="006F10D4">
                <w:pPr>
                  <w:pStyle w:val="Berichtsbody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" w:type="dxa"/>
          </w:tcPr>
          <w:p w14:paraId="6B722DB4" w14:textId="77777777" w:rsidR="00A5163D" w:rsidRDefault="00A5163D" w:rsidP="006F10D4">
            <w:pPr>
              <w:pStyle w:val="Berichtsbody"/>
            </w:pPr>
          </w:p>
        </w:tc>
        <w:tc>
          <w:tcPr>
            <w:tcW w:w="7132" w:type="dxa"/>
          </w:tcPr>
          <w:p w14:paraId="16504F4D" w14:textId="77777777" w:rsidR="00A5163D" w:rsidRDefault="00A5163D" w:rsidP="006F10D4">
            <w:pPr>
              <w:pStyle w:val="Berichtsbody"/>
            </w:pPr>
            <w:r>
              <w:t xml:space="preserve">(wenn ja, nachfolgend </w:t>
            </w:r>
            <w:r w:rsidR="00DC6294">
              <w:t>darstellen</w:t>
            </w:r>
            <w:r>
              <w:t>)</w:t>
            </w:r>
          </w:p>
        </w:tc>
      </w:tr>
      <w:tr w:rsidR="000D283E" w14:paraId="4693D533" w14:textId="77777777" w:rsidTr="00936AC9">
        <w:tc>
          <w:tcPr>
            <w:tcW w:w="959" w:type="dxa"/>
          </w:tcPr>
          <w:p w14:paraId="4B304AE6" w14:textId="77777777" w:rsidR="000D283E" w:rsidRDefault="000D283E" w:rsidP="00936AC9">
            <w:pPr>
              <w:pStyle w:val="Berichtsbody"/>
            </w:pPr>
          </w:p>
        </w:tc>
        <w:tc>
          <w:tcPr>
            <w:tcW w:w="567" w:type="dxa"/>
          </w:tcPr>
          <w:p w14:paraId="16B6398A" w14:textId="77777777" w:rsidR="000D283E" w:rsidRDefault="000D283E" w:rsidP="00936AC9">
            <w:pPr>
              <w:pStyle w:val="Berichtsbody"/>
            </w:pPr>
          </w:p>
        </w:tc>
        <w:tc>
          <w:tcPr>
            <w:tcW w:w="425" w:type="dxa"/>
          </w:tcPr>
          <w:p w14:paraId="67CA30C2" w14:textId="77777777" w:rsidR="000D283E" w:rsidRDefault="000D283E" w:rsidP="00936AC9">
            <w:pPr>
              <w:pStyle w:val="Berichtsbody"/>
            </w:pPr>
          </w:p>
        </w:tc>
        <w:tc>
          <w:tcPr>
            <w:tcW w:w="7132" w:type="dxa"/>
          </w:tcPr>
          <w:p w14:paraId="52BD6335" w14:textId="77777777" w:rsidR="000D283E" w:rsidRDefault="000D283E" w:rsidP="00936AC9">
            <w:pPr>
              <w:pStyle w:val="Berichtsbody"/>
            </w:pPr>
          </w:p>
        </w:tc>
      </w:tr>
      <w:tr w:rsidR="000D283E" w14:paraId="58DFCA3C" w14:textId="77777777" w:rsidTr="00936AC9">
        <w:tc>
          <w:tcPr>
            <w:tcW w:w="959" w:type="dxa"/>
          </w:tcPr>
          <w:p w14:paraId="3066E36A" w14:textId="77777777" w:rsidR="000D283E" w:rsidRDefault="000D283E" w:rsidP="00936AC9">
            <w:pPr>
              <w:pStyle w:val="Berichtsbody"/>
            </w:pPr>
          </w:p>
        </w:tc>
        <w:tc>
          <w:tcPr>
            <w:tcW w:w="567" w:type="dxa"/>
          </w:tcPr>
          <w:p w14:paraId="762F23D5" w14:textId="77777777" w:rsidR="000D283E" w:rsidRDefault="000D283E" w:rsidP="00936AC9">
            <w:pPr>
              <w:pStyle w:val="Berichtsbody"/>
            </w:pPr>
          </w:p>
        </w:tc>
        <w:tc>
          <w:tcPr>
            <w:tcW w:w="425" w:type="dxa"/>
          </w:tcPr>
          <w:p w14:paraId="097EA9C7" w14:textId="77777777" w:rsidR="000D283E" w:rsidRDefault="000D283E" w:rsidP="00936AC9">
            <w:pPr>
              <w:pStyle w:val="Berichtsbody"/>
            </w:pPr>
          </w:p>
        </w:tc>
        <w:tc>
          <w:tcPr>
            <w:tcW w:w="7132" w:type="dxa"/>
          </w:tcPr>
          <w:p w14:paraId="5B43F376" w14:textId="77777777" w:rsidR="000D283E" w:rsidRDefault="000D283E" w:rsidP="00936AC9">
            <w:pPr>
              <w:pStyle w:val="Berichtsbody"/>
            </w:pPr>
          </w:p>
        </w:tc>
      </w:tr>
      <w:tr w:rsidR="000D283E" w14:paraId="7DF51766" w14:textId="77777777" w:rsidTr="00F534FA">
        <w:tc>
          <w:tcPr>
            <w:tcW w:w="959" w:type="dxa"/>
          </w:tcPr>
          <w:p w14:paraId="1C5E4DDE" w14:textId="77777777" w:rsidR="000D283E" w:rsidRDefault="000D283E" w:rsidP="006F10D4">
            <w:pPr>
              <w:pStyle w:val="Berichtsbody"/>
            </w:pPr>
          </w:p>
        </w:tc>
        <w:tc>
          <w:tcPr>
            <w:tcW w:w="567" w:type="dxa"/>
          </w:tcPr>
          <w:p w14:paraId="68DE10F7" w14:textId="77777777" w:rsidR="000D283E" w:rsidRDefault="000D283E" w:rsidP="006F10D4">
            <w:pPr>
              <w:pStyle w:val="Berichtsbody"/>
            </w:pPr>
          </w:p>
        </w:tc>
        <w:tc>
          <w:tcPr>
            <w:tcW w:w="425" w:type="dxa"/>
          </w:tcPr>
          <w:p w14:paraId="2A3DD356" w14:textId="77777777" w:rsidR="000D283E" w:rsidRDefault="000D283E" w:rsidP="006F10D4">
            <w:pPr>
              <w:pStyle w:val="Berichtsbody"/>
            </w:pPr>
          </w:p>
        </w:tc>
        <w:tc>
          <w:tcPr>
            <w:tcW w:w="7132" w:type="dxa"/>
          </w:tcPr>
          <w:p w14:paraId="20E14A88" w14:textId="77777777" w:rsidR="000D283E" w:rsidRDefault="000D283E" w:rsidP="006F10D4">
            <w:pPr>
              <w:pStyle w:val="Berichtsbody"/>
            </w:pPr>
          </w:p>
        </w:tc>
      </w:tr>
    </w:tbl>
    <w:p w14:paraId="3E8F95A5" w14:textId="77777777" w:rsidR="000F16A8" w:rsidRDefault="000F16A8" w:rsidP="00F534FA">
      <w:pPr>
        <w:pStyle w:val="Berichtsbody-Nr"/>
        <w:keepNext/>
        <w:rPr>
          <w:color w:val="auto"/>
        </w:rPr>
      </w:pPr>
      <w:r w:rsidRPr="0092734E">
        <w:rPr>
          <w:color w:val="auto"/>
        </w:rPr>
        <w:lastRenderedPageBreak/>
        <w:t>Beanstandungen zur Haushaltsrechnung:</w:t>
      </w:r>
    </w:p>
    <w:tbl>
      <w:tblPr>
        <w:tblStyle w:val="Tabellenraster"/>
        <w:tblW w:w="90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67"/>
        <w:gridCol w:w="425"/>
        <w:gridCol w:w="7132"/>
      </w:tblGrid>
      <w:tr w:rsidR="00DC6294" w14:paraId="05EE875B" w14:textId="77777777" w:rsidTr="00F534FA">
        <w:tc>
          <w:tcPr>
            <w:tcW w:w="959" w:type="dxa"/>
          </w:tcPr>
          <w:p w14:paraId="256CC2DE" w14:textId="77777777" w:rsidR="00DC6294" w:rsidRDefault="00DC6294" w:rsidP="004028CA">
            <w:pPr>
              <w:pStyle w:val="Berichtsbody"/>
            </w:pPr>
            <w:r>
              <w:t>keine:</w:t>
            </w:r>
          </w:p>
        </w:tc>
        <w:sdt>
          <w:sdtPr>
            <w:id w:val="209465826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587C9603" w14:textId="77777777" w:rsidR="00DC6294" w:rsidRDefault="00DC6294" w:rsidP="004028CA">
                <w:pPr>
                  <w:pStyle w:val="Berichtsbody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" w:type="dxa"/>
          </w:tcPr>
          <w:p w14:paraId="3E93E95A" w14:textId="77777777" w:rsidR="00DC6294" w:rsidRDefault="00DC6294" w:rsidP="004028CA">
            <w:pPr>
              <w:pStyle w:val="Berichtsbody"/>
            </w:pPr>
          </w:p>
        </w:tc>
        <w:tc>
          <w:tcPr>
            <w:tcW w:w="7132" w:type="dxa"/>
          </w:tcPr>
          <w:p w14:paraId="4B6BE9A0" w14:textId="77777777" w:rsidR="00DC6294" w:rsidRDefault="00DC6294" w:rsidP="004028CA">
            <w:pPr>
              <w:pStyle w:val="Berichtsbody"/>
            </w:pPr>
          </w:p>
        </w:tc>
      </w:tr>
      <w:tr w:rsidR="00DC6294" w14:paraId="378B83B6" w14:textId="77777777" w:rsidTr="006F10D4">
        <w:tc>
          <w:tcPr>
            <w:tcW w:w="959" w:type="dxa"/>
          </w:tcPr>
          <w:p w14:paraId="2ACB5493" w14:textId="77777777" w:rsidR="00DC6294" w:rsidRDefault="00DC6294" w:rsidP="004028CA">
            <w:pPr>
              <w:pStyle w:val="Berichtsbody"/>
            </w:pPr>
            <w:r>
              <w:t>ja:</w:t>
            </w:r>
          </w:p>
        </w:tc>
        <w:sdt>
          <w:sdtPr>
            <w:id w:val="125308768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55784CD0" w14:textId="77777777" w:rsidR="00DC6294" w:rsidRDefault="00DC6294" w:rsidP="004028CA">
                <w:pPr>
                  <w:pStyle w:val="Berichtsbody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" w:type="dxa"/>
          </w:tcPr>
          <w:p w14:paraId="0327B75C" w14:textId="77777777" w:rsidR="00DC6294" w:rsidRDefault="00DC6294" w:rsidP="004028CA">
            <w:pPr>
              <w:pStyle w:val="Berichtsbody"/>
            </w:pPr>
          </w:p>
        </w:tc>
        <w:tc>
          <w:tcPr>
            <w:tcW w:w="7132" w:type="dxa"/>
          </w:tcPr>
          <w:p w14:paraId="25B1F833" w14:textId="77777777" w:rsidR="00DC6294" w:rsidRDefault="00DC6294" w:rsidP="004028CA">
            <w:pPr>
              <w:pStyle w:val="Berichtsbody"/>
            </w:pPr>
            <w:r>
              <w:t>(wenn ja, nachfolgend darstellen)</w:t>
            </w:r>
          </w:p>
        </w:tc>
      </w:tr>
      <w:tr w:rsidR="00DC6294" w14:paraId="5398CE7F" w14:textId="77777777" w:rsidTr="006F10D4">
        <w:tc>
          <w:tcPr>
            <w:tcW w:w="959" w:type="dxa"/>
          </w:tcPr>
          <w:p w14:paraId="7E48BD06" w14:textId="77777777" w:rsidR="00DC6294" w:rsidRDefault="00DC6294" w:rsidP="009854E3">
            <w:pPr>
              <w:pStyle w:val="Berichtsbody"/>
            </w:pPr>
          </w:p>
        </w:tc>
        <w:tc>
          <w:tcPr>
            <w:tcW w:w="567" w:type="dxa"/>
          </w:tcPr>
          <w:p w14:paraId="47887C33" w14:textId="77777777" w:rsidR="00DC6294" w:rsidRDefault="00DC6294" w:rsidP="009854E3">
            <w:pPr>
              <w:pStyle w:val="Berichtsbody"/>
            </w:pPr>
          </w:p>
        </w:tc>
        <w:tc>
          <w:tcPr>
            <w:tcW w:w="425" w:type="dxa"/>
          </w:tcPr>
          <w:p w14:paraId="5A119574" w14:textId="77777777" w:rsidR="00DC6294" w:rsidRDefault="00DC6294" w:rsidP="009854E3">
            <w:pPr>
              <w:pStyle w:val="Berichtsbody"/>
            </w:pPr>
          </w:p>
        </w:tc>
        <w:tc>
          <w:tcPr>
            <w:tcW w:w="7132" w:type="dxa"/>
            <w:vAlign w:val="bottom"/>
          </w:tcPr>
          <w:p w14:paraId="6F9F76AD" w14:textId="77777777" w:rsidR="006F10D4" w:rsidRDefault="006F10D4" w:rsidP="009854E3">
            <w:pPr>
              <w:pStyle w:val="Berichtsbody"/>
              <w:jc w:val="left"/>
            </w:pPr>
          </w:p>
        </w:tc>
      </w:tr>
      <w:tr w:rsidR="00DC6294" w14:paraId="4FC4591B" w14:textId="77777777" w:rsidTr="006F10D4">
        <w:tc>
          <w:tcPr>
            <w:tcW w:w="959" w:type="dxa"/>
          </w:tcPr>
          <w:p w14:paraId="2836BD86" w14:textId="77777777" w:rsidR="00DC6294" w:rsidRDefault="00DC6294" w:rsidP="009854E3">
            <w:pPr>
              <w:pStyle w:val="Berichtsbody"/>
            </w:pPr>
          </w:p>
        </w:tc>
        <w:tc>
          <w:tcPr>
            <w:tcW w:w="567" w:type="dxa"/>
          </w:tcPr>
          <w:p w14:paraId="571179EC" w14:textId="77777777" w:rsidR="00DC6294" w:rsidRDefault="00DC6294" w:rsidP="009854E3">
            <w:pPr>
              <w:pStyle w:val="Berichtsbody"/>
            </w:pPr>
          </w:p>
        </w:tc>
        <w:tc>
          <w:tcPr>
            <w:tcW w:w="425" w:type="dxa"/>
          </w:tcPr>
          <w:p w14:paraId="547F2E12" w14:textId="77777777" w:rsidR="00DC6294" w:rsidRDefault="00DC6294" w:rsidP="009854E3">
            <w:pPr>
              <w:pStyle w:val="Berichtsbody"/>
            </w:pPr>
          </w:p>
        </w:tc>
        <w:tc>
          <w:tcPr>
            <w:tcW w:w="7132" w:type="dxa"/>
            <w:vAlign w:val="bottom"/>
          </w:tcPr>
          <w:p w14:paraId="2E17527D" w14:textId="77777777" w:rsidR="00DC6294" w:rsidRDefault="00DC6294" w:rsidP="009854E3">
            <w:pPr>
              <w:pStyle w:val="Berichtsbody"/>
              <w:jc w:val="left"/>
            </w:pPr>
          </w:p>
        </w:tc>
      </w:tr>
      <w:tr w:rsidR="00DC6294" w14:paraId="38DF74AB" w14:textId="77777777" w:rsidTr="006F10D4">
        <w:tc>
          <w:tcPr>
            <w:tcW w:w="959" w:type="dxa"/>
          </w:tcPr>
          <w:p w14:paraId="3A9B3687" w14:textId="77777777" w:rsidR="00DC6294" w:rsidRDefault="00DC6294" w:rsidP="009854E3">
            <w:pPr>
              <w:pStyle w:val="Berichtsbody"/>
            </w:pPr>
          </w:p>
        </w:tc>
        <w:tc>
          <w:tcPr>
            <w:tcW w:w="567" w:type="dxa"/>
          </w:tcPr>
          <w:p w14:paraId="6F87AB16" w14:textId="77777777" w:rsidR="00DC6294" w:rsidRDefault="00DC6294" w:rsidP="009854E3">
            <w:pPr>
              <w:pStyle w:val="Berichtsbody"/>
            </w:pPr>
          </w:p>
        </w:tc>
        <w:tc>
          <w:tcPr>
            <w:tcW w:w="425" w:type="dxa"/>
          </w:tcPr>
          <w:p w14:paraId="42BB6739" w14:textId="77777777" w:rsidR="00DC6294" w:rsidRDefault="00DC6294" w:rsidP="009854E3">
            <w:pPr>
              <w:pStyle w:val="Berichtsbody"/>
            </w:pPr>
          </w:p>
        </w:tc>
        <w:tc>
          <w:tcPr>
            <w:tcW w:w="7132" w:type="dxa"/>
            <w:vAlign w:val="bottom"/>
          </w:tcPr>
          <w:p w14:paraId="2A73D5D7" w14:textId="77777777" w:rsidR="00DC6294" w:rsidRDefault="00DC6294" w:rsidP="009854E3">
            <w:pPr>
              <w:pStyle w:val="Berichtsbody"/>
              <w:jc w:val="left"/>
            </w:pPr>
          </w:p>
        </w:tc>
      </w:tr>
    </w:tbl>
    <w:p w14:paraId="6F8B9C9C" w14:textId="77777777" w:rsidR="004F058D" w:rsidRPr="0092734E" w:rsidRDefault="004F058D" w:rsidP="00F534FA">
      <w:pPr>
        <w:pStyle w:val="berschrift3"/>
      </w:pPr>
      <w:bookmarkStart w:id="144" w:name="_Toc213120091"/>
      <w:bookmarkStart w:id="145" w:name="_Toc213136764"/>
      <w:bookmarkStart w:id="146" w:name="_Toc213137855"/>
      <w:bookmarkStart w:id="147" w:name="_Toc224706230"/>
      <w:bookmarkStart w:id="148" w:name="_Ref402186412"/>
      <w:bookmarkStart w:id="149" w:name="_Ref402186423"/>
      <w:bookmarkStart w:id="150" w:name="_Toc64642113"/>
      <w:r w:rsidRPr="0092734E">
        <w:t>Verwahr</w:t>
      </w:r>
      <w:r w:rsidR="00033F5D">
        <w:t>- und Vorschussrechn</w:t>
      </w:r>
      <w:r w:rsidRPr="0092734E">
        <w:t>ung</w:t>
      </w:r>
      <w:bookmarkEnd w:id="144"/>
      <w:bookmarkEnd w:id="145"/>
      <w:bookmarkEnd w:id="146"/>
      <w:bookmarkEnd w:id="147"/>
      <w:bookmarkEnd w:id="148"/>
      <w:bookmarkEnd w:id="149"/>
      <w:bookmarkEnd w:id="150"/>
    </w:p>
    <w:p w14:paraId="5A03FA5E" w14:textId="77777777" w:rsidR="00A16E22" w:rsidRDefault="00A16E22" w:rsidP="00F534FA">
      <w:pPr>
        <w:pStyle w:val="Berichtsbody-Nr"/>
        <w:keepNext/>
        <w:rPr>
          <w:rFonts w:cs="Arial"/>
          <w:color w:val="auto"/>
        </w:rPr>
      </w:pPr>
      <w:bookmarkStart w:id="151" w:name="_Ref402186466"/>
      <w:r w:rsidRPr="0092734E">
        <w:rPr>
          <w:rFonts w:cs="Arial"/>
          <w:color w:val="auto"/>
        </w:rPr>
        <w:t>Aus der Buchführung ergibt sich zusammengefasst folgendes Bild</w:t>
      </w:r>
      <w:r w:rsidR="00AA41BE" w:rsidRPr="0092734E">
        <w:rPr>
          <w:rFonts w:cs="Arial"/>
          <w:color w:val="auto"/>
        </w:rPr>
        <w:t>:</w:t>
      </w:r>
      <w:bookmarkEnd w:id="151"/>
      <w:r w:rsidRPr="0092734E">
        <w:rPr>
          <w:rFonts w:cs="Arial"/>
          <w:color w:val="auto"/>
        </w:rPr>
        <w:t xml:space="preserve"> </w:t>
      </w:r>
    </w:p>
    <w:p w14:paraId="65A8BEFD" w14:textId="77777777" w:rsidR="00B00314" w:rsidRDefault="00175E0E" w:rsidP="007227C5">
      <w:pPr>
        <w:pStyle w:val="Berichtsbody"/>
      </w:pPr>
      <w:r w:rsidRPr="003A1E85">
        <w:t>[Beispielhafte Zahlendarstellung]</w:t>
      </w:r>
    </w:p>
    <w:p w14:paraId="57AE3BF0" w14:textId="77777777" w:rsidR="005108AA" w:rsidRDefault="005108AA" w:rsidP="003A1E85"/>
    <w:p w14:paraId="15B3DDC2" w14:textId="77777777" w:rsidR="007227C5" w:rsidRDefault="007227C5" w:rsidP="007227C5">
      <w:pPr>
        <w:pStyle w:val="Berichtsbody"/>
      </w:pPr>
      <w:r>
        <w:rPr>
          <w:noProof/>
        </w:rPr>
        <w:drawing>
          <wp:inline distT="0" distB="0" distL="0" distR="0" wp14:anchorId="34D33BE8" wp14:editId="26AE0A20">
            <wp:extent cx="5581650" cy="2534122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2534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E56E1" w14:textId="77777777" w:rsidR="005108AA" w:rsidRDefault="005108AA" w:rsidP="003A1E85"/>
    <w:p w14:paraId="304F19E5" w14:textId="34A417B9" w:rsidR="00DC6294" w:rsidRDefault="0004235E" w:rsidP="00F534FA">
      <w:pPr>
        <w:pStyle w:val="Berichtsbody-Nr"/>
        <w:keepNext/>
      </w:pPr>
      <w:bookmarkStart w:id="152" w:name="_Ref402186507"/>
      <w:r>
        <w:t>Anmerkungen</w:t>
      </w:r>
      <w:r w:rsidR="002A1B9F">
        <w:t>/Erläuterungen</w:t>
      </w:r>
      <w:r>
        <w:t xml:space="preserve"> zu den Vorschüssen und Verwahrungen:</w:t>
      </w:r>
      <w:bookmarkEnd w:id="152"/>
    </w:p>
    <w:tbl>
      <w:tblPr>
        <w:tblStyle w:val="Tabellenraster"/>
        <w:tblW w:w="90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67"/>
        <w:gridCol w:w="425"/>
        <w:gridCol w:w="7132"/>
      </w:tblGrid>
      <w:tr w:rsidR="0004235E" w14:paraId="0DB7E4FB" w14:textId="77777777" w:rsidTr="00F534FA">
        <w:tc>
          <w:tcPr>
            <w:tcW w:w="959" w:type="dxa"/>
          </w:tcPr>
          <w:p w14:paraId="65A1256E" w14:textId="77777777" w:rsidR="0004235E" w:rsidRDefault="0004235E" w:rsidP="004028CA">
            <w:pPr>
              <w:pStyle w:val="Berichtsbody"/>
            </w:pPr>
            <w:r>
              <w:t>entfällt:</w:t>
            </w:r>
          </w:p>
        </w:tc>
        <w:sdt>
          <w:sdtPr>
            <w:id w:val="98296884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7225D27C" w14:textId="77777777" w:rsidR="0004235E" w:rsidRDefault="0004235E" w:rsidP="004028CA">
                <w:pPr>
                  <w:pStyle w:val="Berichtsbody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" w:type="dxa"/>
          </w:tcPr>
          <w:p w14:paraId="3008E3F9" w14:textId="77777777" w:rsidR="0004235E" w:rsidRDefault="0004235E" w:rsidP="004028CA">
            <w:pPr>
              <w:pStyle w:val="Berichtsbody"/>
            </w:pPr>
          </w:p>
        </w:tc>
        <w:tc>
          <w:tcPr>
            <w:tcW w:w="7132" w:type="dxa"/>
          </w:tcPr>
          <w:p w14:paraId="601E83EC" w14:textId="77777777" w:rsidR="0004235E" w:rsidRDefault="0004235E" w:rsidP="004028CA">
            <w:pPr>
              <w:pStyle w:val="Berichtsbody"/>
            </w:pPr>
          </w:p>
        </w:tc>
      </w:tr>
      <w:tr w:rsidR="0004235E" w14:paraId="56944C1F" w14:textId="77777777" w:rsidTr="009854E3">
        <w:tc>
          <w:tcPr>
            <w:tcW w:w="959" w:type="dxa"/>
          </w:tcPr>
          <w:p w14:paraId="62D82867" w14:textId="77777777" w:rsidR="0004235E" w:rsidRDefault="0004235E" w:rsidP="004028CA">
            <w:pPr>
              <w:pStyle w:val="Berichtsbody"/>
            </w:pPr>
            <w:r>
              <w:t>ja:</w:t>
            </w:r>
          </w:p>
        </w:tc>
        <w:sdt>
          <w:sdtPr>
            <w:id w:val="-170470382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1992F29A" w14:textId="77777777" w:rsidR="0004235E" w:rsidRDefault="0004235E" w:rsidP="004028CA">
                <w:pPr>
                  <w:pStyle w:val="Berichtsbody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" w:type="dxa"/>
          </w:tcPr>
          <w:p w14:paraId="3571C919" w14:textId="77777777" w:rsidR="0004235E" w:rsidRDefault="0004235E" w:rsidP="004028CA">
            <w:pPr>
              <w:pStyle w:val="Berichtsbody"/>
            </w:pPr>
          </w:p>
        </w:tc>
        <w:tc>
          <w:tcPr>
            <w:tcW w:w="7132" w:type="dxa"/>
          </w:tcPr>
          <w:p w14:paraId="693CA509" w14:textId="77777777" w:rsidR="0004235E" w:rsidRDefault="0004235E" w:rsidP="004028CA">
            <w:pPr>
              <w:pStyle w:val="Berichtsbody"/>
            </w:pPr>
            <w:r>
              <w:t>(wenn ja, nachfolgend darstellen)</w:t>
            </w:r>
          </w:p>
        </w:tc>
      </w:tr>
      <w:tr w:rsidR="0004235E" w14:paraId="7B5D82F6" w14:textId="77777777" w:rsidTr="009854E3">
        <w:tc>
          <w:tcPr>
            <w:tcW w:w="959" w:type="dxa"/>
          </w:tcPr>
          <w:p w14:paraId="123912C9" w14:textId="77777777" w:rsidR="0004235E" w:rsidRDefault="0004235E" w:rsidP="004028CA">
            <w:pPr>
              <w:pStyle w:val="Berichtsbody"/>
            </w:pPr>
          </w:p>
        </w:tc>
        <w:tc>
          <w:tcPr>
            <w:tcW w:w="567" w:type="dxa"/>
          </w:tcPr>
          <w:p w14:paraId="32927479" w14:textId="77777777" w:rsidR="0004235E" w:rsidRDefault="0004235E" w:rsidP="004028CA">
            <w:pPr>
              <w:pStyle w:val="Berichtsbody"/>
            </w:pPr>
          </w:p>
        </w:tc>
        <w:tc>
          <w:tcPr>
            <w:tcW w:w="425" w:type="dxa"/>
          </w:tcPr>
          <w:p w14:paraId="378B1C6D" w14:textId="77777777" w:rsidR="0004235E" w:rsidRDefault="0004235E" w:rsidP="004028CA">
            <w:pPr>
              <w:pStyle w:val="Berichtsbody"/>
            </w:pPr>
          </w:p>
        </w:tc>
        <w:tc>
          <w:tcPr>
            <w:tcW w:w="7132" w:type="dxa"/>
            <w:vAlign w:val="bottom"/>
          </w:tcPr>
          <w:p w14:paraId="6ECE4C99" w14:textId="77777777" w:rsidR="0004235E" w:rsidRDefault="0004235E" w:rsidP="004028CA">
            <w:pPr>
              <w:pStyle w:val="Berichtsbody"/>
              <w:jc w:val="left"/>
            </w:pPr>
          </w:p>
        </w:tc>
      </w:tr>
      <w:tr w:rsidR="0004235E" w14:paraId="3AB4A7CE" w14:textId="77777777" w:rsidTr="009854E3">
        <w:tc>
          <w:tcPr>
            <w:tcW w:w="959" w:type="dxa"/>
          </w:tcPr>
          <w:p w14:paraId="4D762176" w14:textId="77777777" w:rsidR="0004235E" w:rsidRDefault="0004235E" w:rsidP="009854E3">
            <w:pPr>
              <w:pStyle w:val="Berichtsbody"/>
            </w:pPr>
          </w:p>
        </w:tc>
        <w:tc>
          <w:tcPr>
            <w:tcW w:w="567" w:type="dxa"/>
          </w:tcPr>
          <w:p w14:paraId="47EE7CB7" w14:textId="77777777" w:rsidR="0004235E" w:rsidRDefault="0004235E" w:rsidP="009854E3">
            <w:pPr>
              <w:pStyle w:val="Berichtsbody"/>
            </w:pPr>
          </w:p>
        </w:tc>
        <w:tc>
          <w:tcPr>
            <w:tcW w:w="425" w:type="dxa"/>
          </w:tcPr>
          <w:p w14:paraId="233351F2" w14:textId="77777777" w:rsidR="0004235E" w:rsidRDefault="0004235E" w:rsidP="009854E3">
            <w:pPr>
              <w:pStyle w:val="Berichtsbody"/>
            </w:pPr>
          </w:p>
        </w:tc>
        <w:tc>
          <w:tcPr>
            <w:tcW w:w="7132" w:type="dxa"/>
            <w:vAlign w:val="bottom"/>
          </w:tcPr>
          <w:p w14:paraId="02DB861D" w14:textId="77777777" w:rsidR="0004235E" w:rsidRDefault="0004235E" w:rsidP="009854E3">
            <w:pPr>
              <w:pStyle w:val="Berichtsbody"/>
              <w:jc w:val="left"/>
            </w:pPr>
          </w:p>
        </w:tc>
      </w:tr>
      <w:tr w:rsidR="0004235E" w14:paraId="5BC309C4" w14:textId="77777777" w:rsidTr="009854E3">
        <w:tc>
          <w:tcPr>
            <w:tcW w:w="959" w:type="dxa"/>
          </w:tcPr>
          <w:p w14:paraId="3F965631" w14:textId="77777777" w:rsidR="0004235E" w:rsidRDefault="0004235E" w:rsidP="009854E3">
            <w:pPr>
              <w:pStyle w:val="Berichtsbody"/>
            </w:pPr>
          </w:p>
        </w:tc>
        <w:tc>
          <w:tcPr>
            <w:tcW w:w="567" w:type="dxa"/>
          </w:tcPr>
          <w:p w14:paraId="057563CE" w14:textId="77777777" w:rsidR="0004235E" w:rsidRDefault="0004235E" w:rsidP="009854E3">
            <w:pPr>
              <w:pStyle w:val="Berichtsbody"/>
            </w:pPr>
          </w:p>
        </w:tc>
        <w:tc>
          <w:tcPr>
            <w:tcW w:w="425" w:type="dxa"/>
          </w:tcPr>
          <w:p w14:paraId="03828CB0" w14:textId="77777777" w:rsidR="0004235E" w:rsidRDefault="0004235E" w:rsidP="009854E3">
            <w:pPr>
              <w:pStyle w:val="Berichtsbody"/>
            </w:pPr>
          </w:p>
        </w:tc>
        <w:tc>
          <w:tcPr>
            <w:tcW w:w="7132" w:type="dxa"/>
            <w:vAlign w:val="bottom"/>
          </w:tcPr>
          <w:p w14:paraId="425BEDEA" w14:textId="77777777" w:rsidR="0004235E" w:rsidRDefault="0004235E" w:rsidP="009854E3">
            <w:pPr>
              <w:pStyle w:val="Berichtsbody"/>
              <w:jc w:val="left"/>
            </w:pPr>
          </w:p>
        </w:tc>
      </w:tr>
    </w:tbl>
    <w:p w14:paraId="645A8349" w14:textId="77777777" w:rsidR="00A95203" w:rsidRDefault="00A95203" w:rsidP="003A1E85"/>
    <w:p w14:paraId="7F6B749D" w14:textId="77777777" w:rsidR="00A95203" w:rsidRDefault="00A95203" w:rsidP="00F534FA">
      <w:pPr>
        <w:pStyle w:val="Berichtsbody-Nr"/>
        <w:keepNext/>
        <w:rPr>
          <w:color w:val="auto"/>
        </w:rPr>
      </w:pPr>
      <w:bookmarkStart w:id="153" w:name="_Ref402186535"/>
      <w:r w:rsidRPr="0092734E">
        <w:rPr>
          <w:color w:val="auto"/>
        </w:rPr>
        <w:t>Beanstandungen zu</w:t>
      </w:r>
      <w:r>
        <w:rPr>
          <w:color w:val="auto"/>
        </w:rPr>
        <w:t xml:space="preserve"> den Vorschüssen und Verwahrungen</w:t>
      </w:r>
      <w:r w:rsidRPr="0092734E">
        <w:rPr>
          <w:color w:val="auto"/>
        </w:rPr>
        <w:t>:</w:t>
      </w:r>
      <w:bookmarkEnd w:id="153"/>
    </w:p>
    <w:tbl>
      <w:tblPr>
        <w:tblStyle w:val="Tabellenraster"/>
        <w:tblW w:w="90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67"/>
        <w:gridCol w:w="425"/>
        <w:gridCol w:w="7132"/>
      </w:tblGrid>
      <w:tr w:rsidR="00A95203" w14:paraId="69C22255" w14:textId="77777777" w:rsidTr="00F534FA">
        <w:tc>
          <w:tcPr>
            <w:tcW w:w="959" w:type="dxa"/>
          </w:tcPr>
          <w:p w14:paraId="586596DB" w14:textId="77777777" w:rsidR="00A95203" w:rsidRDefault="00A95203" w:rsidP="004028CA">
            <w:pPr>
              <w:pStyle w:val="Berichtsbody"/>
            </w:pPr>
            <w:r>
              <w:t>keine:</w:t>
            </w:r>
          </w:p>
        </w:tc>
        <w:sdt>
          <w:sdtPr>
            <w:id w:val="-41046729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4C593815" w14:textId="77777777" w:rsidR="00A95203" w:rsidRDefault="00A95203" w:rsidP="004028CA">
                <w:pPr>
                  <w:pStyle w:val="Berichtsbody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" w:type="dxa"/>
          </w:tcPr>
          <w:p w14:paraId="15C96662" w14:textId="77777777" w:rsidR="00A95203" w:rsidRDefault="00A95203" w:rsidP="004028CA">
            <w:pPr>
              <w:pStyle w:val="Berichtsbody"/>
            </w:pPr>
          </w:p>
        </w:tc>
        <w:tc>
          <w:tcPr>
            <w:tcW w:w="7132" w:type="dxa"/>
          </w:tcPr>
          <w:p w14:paraId="6A696E87" w14:textId="77777777" w:rsidR="00A95203" w:rsidRDefault="00A95203" w:rsidP="004028CA">
            <w:pPr>
              <w:pStyle w:val="Berichtsbody"/>
            </w:pPr>
          </w:p>
        </w:tc>
      </w:tr>
      <w:tr w:rsidR="00A95203" w14:paraId="12A4ADD2" w14:textId="77777777" w:rsidTr="009854E3">
        <w:tc>
          <w:tcPr>
            <w:tcW w:w="959" w:type="dxa"/>
          </w:tcPr>
          <w:p w14:paraId="57AC094B" w14:textId="77777777" w:rsidR="00A95203" w:rsidRDefault="00A95203" w:rsidP="004028CA">
            <w:pPr>
              <w:pStyle w:val="Berichtsbody"/>
            </w:pPr>
            <w:r>
              <w:lastRenderedPageBreak/>
              <w:t>ja:</w:t>
            </w:r>
          </w:p>
        </w:tc>
        <w:sdt>
          <w:sdtPr>
            <w:id w:val="-198931046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7DED6A18" w14:textId="77777777" w:rsidR="00A95203" w:rsidRDefault="00A95203" w:rsidP="004028CA">
                <w:pPr>
                  <w:pStyle w:val="Berichtsbody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" w:type="dxa"/>
          </w:tcPr>
          <w:p w14:paraId="180C117C" w14:textId="77777777" w:rsidR="00A95203" w:rsidRDefault="00A95203" w:rsidP="004028CA">
            <w:pPr>
              <w:pStyle w:val="Berichtsbody"/>
            </w:pPr>
          </w:p>
        </w:tc>
        <w:tc>
          <w:tcPr>
            <w:tcW w:w="7132" w:type="dxa"/>
          </w:tcPr>
          <w:p w14:paraId="220771C7" w14:textId="77777777" w:rsidR="00A95203" w:rsidRDefault="00A95203" w:rsidP="004028CA">
            <w:pPr>
              <w:pStyle w:val="Berichtsbody"/>
            </w:pPr>
            <w:r>
              <w:t>(wenn ja, nachfolgend darstellen)</w:t>
            </w:r>
          </w:p>
        </w:tc>
      </w:tr>
      <w:tr w:rsidR="00A95203" w14:paraId="5A9ADA9B" w14:textId="77777777" w:rsidTr="009854E3">
        <w:tc>
          <w:tcPr>
            <w:tcW w:w="959" w:type="dxa"/>
          </w:tcPr>
          <w:p w14:paraId="52AD128D" w14:textId="77777777" w:rsidR="00A95203" w:rsidRDefault="00A95203" w:rsidP="009854E3">
            <w:pPr>
              <w:pStyle w:val="Berichtsbody"/>
            </w:pPr>
          </w:p>
        </w:tc>
        <w:tc>
          <w:tcPr>
            <w:tcW w:w="567" w:type="dxa"/>
          </w:tcPr>
          <w:p w14:paraId="54AD8D14" w14:textId="77777777" w:rsidR="00A95203" w:rsidRDefault="00A95203" w:rsidP="009854E3">
            <w:pPr>
              <w:pStyle w:val="Berichtsbody"/>
            </w:pPr>
          </w:p>
        </w:tc>
        <w:tc>
          <w:tcPr>
            <w:tcW w:w="425" w:type="dxa"/>
          </w:tcPr>
          <w:p w14:paraId="210A1AA6" w14:textId="77777777" w:rsidR="00A95203" w:rsidRDefault="00A95203" w:rsidP="009854E3">
            <w:pPr>
              <w:pStyle w:val="Berichtsbody"/>
            </w:pPr>
          </w:p>
        </w:tc>
        <w:tc>
          <w:tcPr>
            <w:tcW w:w="7132" w:type="dxa"/>
            <w:vAlign w:val="bottom"/>
          </w:tcPr>
          <w:p w14:paraId="1BAD18BD" w14:textId="77777777" w:rsidR="00A95203" w:rsidRDefault="00A95203" w:rsidP="009854E3">
            <w:pPr>
              <w:pStyle w:val="Berichtsbody"/>
              <w:jc w:val="left"/>
            </w:pPr>
          </w:p>
        </w:tc>
      </w:tr>
      <w:tr w:rsidR="00A95203" w14:paraId="7C4A5805" w14:textId="77777777" w:rsidTr="009854E3">
        <w:tc>
          <w:tcPr>
            <w:tcW w:w="959" w:type="dxa"/>
          </w:tcPr>
          <w:p w14:paraId="01C1653F" w14:textId="77777777" w:rsidR="00A95203" w:rsidRDefault="00A95203" w:rsidP="009854E3">
            <w:pPr>
              <w:pStyle w:val="Berichtsbody"/>
            </w:pPr>
          </w:p>
        </w:tc>
        <w:tc>
          <w:tcPr>
            <w:tcW w:w="567" w:type="dxa"/>
          </w:tcPr>
          <w:p w14:paraId="7355DBCE" w14:textId="77777777" w:rsidR="00A95203" w:rsidRDefault="00A95203" w:rsidP="009854E3">
            <w:pPr>
              <w:pStyle w:val="Berichtsbody"/>
            </w:pPr>
          </w:p>
        </w:tc>
        <w:tc>
          <w:tcPr>
            <w:tcW w:w="425" w:type="dxa"/>
          </w:tcPr>
          <w:p w14:paraId="3FDE5756" w14:textId="77777777" w:rsidR="00A95203" w:rsidRDefault="00A95203" w:rsidP="009854E3">
            <w:pPr>
              <w:pStyle w:val="Berichtsbody"/>
            </w:pPr>
          </w:p>
        </w:tc>
        <w:tc>
          <w:tcPr>
            <w:tcW w:w="7132" w:type="dxa"/>
            <w:vAlign w:val="bottom"/>
          </w:tcPr>
          <w:p w14:paraId="4FC96591" w14:textId="77777777" w:rsidR="00A95203" w:rsidRDefault="00A95203" w:rsidP="009854E3">
            <w:pPr>
              <w:pStyle w:val="Berichtsbody"/>
              <w:jc w:val="left"/>
            </w:pPr>
          </w:p>
        </w:tc>
      </w:tr>
      <w:tr w:rsidR="00A95203" w14:paraId="1ADA1E61" w14:textId="77777777" w:rsidTr="009854E3">
        <w:tc>
          <w:tcPr>
            <w:tcW w:w="959" w:type="dxa"/>
          </w:tcPr>
          <w:p w14:paraId="4B1FAAAE" w14:textId="77777777" w:rsidR="00A95203" w:rsidRDefault="00A95203" w:rsidP="009854E3">
            <w:pPr>
              <w:pStyle w:val="Berichtsbody"/>
            </w:pPr>
          </w:p>
        </w:tc>
        <w:tc>
          <w:tcPr>
            <w:tcW w:w="567" w:type="dxa"/>
          </w:tcPr>
          <w:p w14:paraId="18E3C096" w14:textId="77777777" w:rsidR="00A95203" w:rsidRDefault="00A95203" w:rsidP="009854E3">
            <w:pPr>
              <w:pStyle w:val="Berichtsbody"/>
            </w:pPr>
          </w:p>
        </w:tc>
        <w:tc>
          <w:tcPr>
            <w:tcW w:w="425" w:type="dxa"/>
          </w:tcPr>
          <w:p w14:paraId="745FF921" w14:textId="77777777" w:rsidR="00A95203" w:rsidRDefault="00A95203" w:rsidP="009854E3">
            <w:pPr>
              <w:pStyle w:val="Berichtsbody"/>
            </w:pPr>
          </w:p>
        </w:tc>
        <w:tc>
          <w:tcPr>
            <w:tcW w:w="7132" w:type="dxa"/>
            <w:vAlign w:val="bottom"/>
          </w:tcPr>
          <w:p w14:paraId="20E56180" w14:textId="77777777" w:rsidR="00A95203" w:rsidRDefault="00A95203" w:rsidP="009854E3">
            <w:pPr>
              <w:pStyle w:val="Berichtsbody"/>
              <w:jc w:val="left"/>
            </w:pPr>
          </w:p>
        </w:tc>
      </w:tr>
    </w:tbl>
    <w:p w14:paraId="3CCC2F87" w14:textId="77777777" w:rsidR="004F058D" w:rsidRPr="0092734E" w:rsidRDefault="004F058D">
      <w:pPr>
        <w:pStyle w:val="berschrift3"/>
      </w:pPr>
      <w:bookmarkStart w:id="154" w:name="_Toc213120093"/>
      <w:bookmarkStart w:id="155" w:name="_Toc213136766"/>
      <w:bookmarkStart w:id="156" w:name="_Toc213137857"/>
      <w:bookmarkStart w:id="157" w:name="_Toc224706232"/>
      <w:bookmarkStart w:id="158" w:name="_Ref402186580"/>
      <w:bookmarkStart w:id="159" w:name="_Ref402186590"/>
      <w:bookmarkStart w:id="160" w:name="_Toc64642114"/>
      <w:r w:rsidRPr="0092734E">
        <w:t>Vermögen</w:t>
      </w:r>
      <w:bookmarkEnd w:id="154"/>
      <w:bookmarkEnd w:id="155"/>
      <w:bookmarkEnd w:id="156"/>
      <w:bookmarkEnd w:id="157"/>
      <w:bookmarkEnd w:id="158"/>
      <w:bookmarkEnd w:id="159"/>
      <w:bookmarkEnd w:id="160"/>
    </w:p>
    <w:p w14:paraId="0048220B" w14:textId="77777777" w:rsidR="00693ACF" w:rsidRDefault="00E45492" w:rsidP="00F534FA">
      <w:pPr>
        <w:pStyle w:val="Berichtsbody-Nr"/>
        <w:keepNext/>
        <w:rPr>
          <w:color w:val="auto"/>
        </w:rPr>
      </w:pPr>
      <w:bookmarkStart w:id="161" w:name="_Ref402186627"/>
      <w:r w:rsidRPr="0092734E">
        <w:rPr>
          <w:color w:val="auto"/>
        </w:rPr>
        <w:t>De</w:t>
      </w:r>
      <w:r w:rsidR="00693ACF">
        <w:rPr>
          <w:color w:val="auto"/>
        </w:rPr>
        <w:t xml:space="preserve">r </w:t>
      </w:r>
      <w:r w:rsidRPr="0092734E">
        <w:rPr>
          <w:color w:val="auto"/>
        </w:rPr>
        <w:t>Vermögens</w:t>
      </w:r>
      <w:r w:rsidR="00693ACF">
        <w:rPr>
          <w:color w:val="auto"/>
        </w:rPr>
        <w:t xml:space="preserve">bestand </w:t>
      </w:r>
      <w:r w:rsidRPr="0092734E">
        <w:rPr>
          <w:color w:val="auto"/>
        </w:rPr>
        <w:t>stellt sich zusammengefasst wie folgt dar</w:t>
      </w:r>
      <w:r w:rsidR="003C477E" w:rsidRPr="0092734E">
        <w:rPr>
          <w:color w:val="auto"/>
        </w:rPr>
        <w:t>:</w:t>
      </w:r>
      <w:bookmarkEnd w:id="161"/>
    </w:p>
    <w:p w14:paraId="6A4EA4DC" w14:textId="77777777" w:rsidR="002D1658" w:rsidRDefault="002D1658" w:rsidP="002D1658">
      <w:pPr>
        <w:pStyle w:val="Berichtsbody"/>
      </w:pPr>
      <w:r w:rsidRPr="003A1E85">
        <w:t>[Beispielhafte Zahlendarstellung]</w:t>
      </w:r>
    </w:p>
    <w:p w14:paraId="1B1A8195" w14:textId="77777777" w:rsidR="005108AA" w:rsidRDefault="005108AA" w:rsidP="003A1E85"/>
    <w:p w14:paraId="661773D9" w14:textId="77777777" w:rsidR="00693ACF" w:rsidRDefault="00B6635D" w:rsidP="00693ACF">
      <w:pPr>
        <w:pStyle w:val="Berichtsbody"/>
      </w:pPr>
      <w:r>
        <w:rPr>
          <w:noProof/>
        </w:rPr>
        <w:drawing>
          <wp:inline distT="0" distB="0" distL="0" distR="0" wp14:anchorId="7DC7351A" wp14:editId="5E4D3196">
            <wp:extent cx="5581650" cy="1614153"/>
            <wp:effectExtent l="0" t="0" r="0" b="571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614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9FCF4" w14:textId="77777777" w:rsidR="005108AA" w:rsidRDefault="005108AA" w:rsidP="003A1E85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84"/>
        <w:gridCol w:w="3860"/>
      </w:tblGrid>
      <w:tr w:rsidR="00E65C1F" w14:paraId="1C9A2834" w14:textId="77777777" w:rsidTr="00E65C1F">
        <w:tc>
          <w:tcPr>
            <w:tcW w:w="4786" w:type="dxa"/>
          </w:tcPr>
          <w:p w14:paraId="2CC43196" w14:textId="77777777" w:rsidR="00E65C1F" w:rsidRPr="003A1E85" w:rsidRDefault="00E65C1F" w:rsidP="00E65C1F">
            <w:pPr>
              <w:pStyle w:val="Berichtsbody"/>
            </w:pPr>
            <w:r w:rsidRPr="003A1E85">
              <w:t>Aktiv- und Passivvermögen sind ausgeglichen:</w:t>
            </w:r>
          </w:p>
        </w:tc>
        <w:tc>
          <w:tcPr>
            <w:tcW w:w="284" w:type="dxa"/>
          </w:tcPr>
          <w:p w14:paraId="7DAF1497" w14:textId="77777777" w:rsidR="00E65C1F" w:rsidRPr="003A1E85" w:rsidRDefault="00E65C1F" w:rsidP="00590236">
            <w:pPr>
              <w:pStyle w:val="Berichtsbody"/>
            </w:pPr>
          </w:p>
        </w:tc>
        <w:tc>
          <w:tcPr>
            <w:tcW w:w="3860" w:type="dxa"/>
          </w:tcPr>
          <w:p w14:paraId="40B5E189" w14:textId="77777777" w:rsidR="00E65C1F" w:rsidRPr="003A1E85" w:rsidRDefault="00E65C1F" w:rsidP="00590236">
            <w:pPr>
              <w:pStyle w:val="Berichtsbody"/>
            </w:pPr>
            <w:r w:rsidRPr="003A1E85">
              <w:t>ja</w:t>
            </w:r>
            <w:r w:rsidRPr="003A1E85">
              <w:tab/>
            </w:r>
            <w:sdt>
              <w:sdtPr>
                <w:id w:val="119913208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3A1E85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3A1E85">
              <w:tab/>
            </w:r>
            <w:r w:rsidRPr="003A1E85">
              <w:tab/>
              <w:t>nein</w:t>
            </w:r>
            <w:r w:rsidRPr="003A1E85">
              <w:tab/>
            </w:r>
            <w:sdt>
              <w:sdtPr>
                <w:id w:val="189199649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3A1E85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</w:tbl>
    <w:p w14:paraId="610507CA" w14:textId="77777777" w:rsidR="002B0735" w:rsidRPr="004028CA" w:rsidRDefault="002B0735" w:rsidP="002B0735">
      <w:pPr>
        <w:pStyle w:val="Berichtsbody-Nr"/>
      </w:pPr>
      <w:r w:rsidRPr="004028CA">
        <w:t>Inhaltliche Ausführungen zu einzelnen Buchungsstellen erfolgen im nachfolgenden Abschnitt bei der Bilanzdarstellung.</w:t>
      </w:r>
    </w:p>
    <w:p w14:paraId="1908B35E" w14:textId="77777777" w:rsidR="00FD270C" w:rsidRDefault="00FD270C" w:rsidP="00FD270C">
      <w:pPr>
        <w:pStyle w:val="berschrift3"/>
        <w:rPr>
          <w:rFonts w:eastAsia="Arial Unicode MS"/>
        </w:rPr>
      </w:pPr>
      <w:bookmarkStart w:id="162" w:name="_Toc64642115"/>
      <w:r>
        <w:rPr>
          <w:rFonts w:eastAsia="Arial Unicode MS"/>
        </w:rPr>
        <w:t>Bilanz</w:t>
      </w:r>
      <w:bookmarkEnd w:id="162"/>
    </w:p>
    <w:p w14:paraId="7DD5CE99" w14:textId="77777777" w:rsidR="006775ED" w:rsidRPr="004028CA" w:rsidRDefault="006775ED" w:rsidP="00FD270C">
      <w:pPr>
        <w:pStyle w:val="Berichtsbody-Nr"/>
      </w:pPr>
      <w:r w:rsidRPr="004028CA">
        <w:t xml:space="preserve">Für das Haushaltsjahr 201x wurde für die </w:t>
      </w:r>
      <w:r w:rsidR="00AE062B">
        <w:t>Kirchengemeinde</w:t>
      </w:r>
      <w:r w:rsidRPr="004028CA">
        <w:t xml:space="preserve"> &lt;erstmals&gt; eine Bilanz erstellt.</w:t>
      </w:r>
    </w:p>
    <w:p w14:paraId="0E63BF4B" w14:textId="77777777" w:rsidR="00FD270C" w:rsidRDefault="00FD270C" w:rsidP="003A1E85">
      <w:pPr>
        <w:pStyle w:val="Berichtsbody-Nr"/>
        <w:keepNext/>
      </w:pPr>
      <w:r w:rsidRPr="004028CA">
        <w:lastRenderedPageBreak/>
        <w:t xml:space="preserve">Nachfolgend </w:t>
      </w:r>
      <w:r w:rsidR="00165634" w:rsidRPr="004028CA">
        <w:t>eine komprimiert</w:t>
      </w:r>
      <w:r w:rsidR="005B5333" w:rsidRPr="004028CA">
        <w:t>e</w:t>
      </w:r>
      <w:r w:rsidR="00165634" w:rsidRPr="004028CA">
        <w:t xml:space="preserve"> </w:t>
      </w:r>
      <w:r w:rsidRPr="004028CA">
        <w:t xml:space="preserve">Bilanz zum Jahresabschluss. </w:t>
      </w:r>
    </w:p>
    <w:p w14:paraId="750553BD" w14:textId="4190FFBD" w:rsidR="005108AA" w:rsidRPr="00F07EDD" w:rsidRDefault="00F07EDD" w:rsidP="003A1E85">
      <w:pPr>
        <w:keepNext/>
        <w:spacing w:before="120" w:line="360" w:lineRule="auto"/>
      </w:pPr>
      <w:r>
        <w:t>[</w:t>
      </w:r>
      <w:r w:rsidRPr="007B5259">
        <w:rPr>
          <w:rFonts w:eastAsia="Arial Unicode MS"/>
          <w:iCs/>
          <w:color w:val="000000"/>
          <w:szCs w:val="22"/>
        </w:rPr>
        <w:t>Beispielhafte Zahlendarstellung</w:t>
      </w:r>
      <w:r>
        <w:rPr>
          <w:rFonts w:eastAsia="Arial Unicode MS"/>
          <w:iCs/>
          <w:color w:val="000000"/>
          <w:szCs w:val="22"/>
        </w:rPr>
        <w:t>]</w:t>
      </w:r>
    </w:p>
    <w:p w14:paraId="66CFCF21" w14:textId="77777777" w:rsidR="005108AA" w:rsidRPr="00F07EDD" w:rsidRDefault="005108AA" w:rsidP="003A1E85">
      <w:pPr>
        <w:keepNext/>
      </w:pPr>
    </w:p>
    <w:p w14:paraId="23AE4F87" w14:textId="77777777" w:rsidR="00FD270C" w:rsidRDefault="00FD270C" w:rsidP="00FD270C">
      <w:pPr>
        <w:pStyle w:val="Berichtsbody"/>
      </w:pPr>
      <w:r>
        <w:rPr>
          <w:noProof/>
        </w:rPr>
        <w:drawing>
          <wp:inline distT="0" distB="0" distL="0" distR="0" wp14:anchorId="52742D2B" wp14:editId="4DF5B71E">
            <wp:extent cx="5581650" cy="2526500"/>
            <wp:effectExtent l="0" t="0" r="0" b="762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252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0053A" w14:textId="77777777" w:rsidR="005108AA" w:rsidRDefault="005108AA" w:rsidP="003A1E85"/>
    <w:p w14:paraId="712DB91E" w14:textId="77777777" w:rsidR="00FD270C" w:rsidRDefault="00FD270C" w:rsidP="00FD270C">
      <w:pPr>
        <w:pStyle w:val="Berichtsbody"/>
      </w:pPr>
      <w:r>
        <w:rPr>
          <w:noProof/>
        </w:rPr>
        <w:drawing>
          <wp:inline distT="0" distB="0" distL="0" distR="0" wp14:anchorId="667ED456" wp14:editId="2AA4CA4D">
            <wp:extent cx="5581650" cy="3424689"/>
            <wp:effectExtent l="0" t="0" r="0" b="4445"/>
            <wp:docPr id="36" name="Grafi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424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C9157" w14:textId="77777777" w:rsidR="00F07EDD" w:rsidRDefault="00F07EDD" w:rsidP="003A1E85"/>
    <w:p w14:paraId="0223B441" w14:textId="21E4EEBB" w:rsidR="00165634" w:rsidRPr="004A01DF" w:rsidRDefault="00165634" w:rsidP="00165634">
      <w:pPr>
        <w:pStyle w:val="Berichtsbody-Nr"/>
      </w:pPr>
      <w:r w:rsidRPr="004A01DF">
        <w:t xml:space="preserve">Eine ausführliche Bilanz kann der </w:t>
      </w:r>
      <w:r w:rsidRPr="003A1E85">
        <w:t xml:space="preserve">Anlage </w:t>
      </w:r>
      <w:r w:rsidR="00F07EDD">
        <w:t>&lt;Anlage-Nr.&gt;</w:t>
      </w:r>
      <w:r w:rsidRPr="004A01DF">
        <w:t xml:space="preserve"> entnommen werden. </w:t>
      </w:r>
    </w:p>
    <w:p w14:paraId="2EC6DAEF" w14:textId="77777777" w:rsidR="006775ED" w:rsidRPr="004A01DF" w:rsidRDefault="006775ED" w:rsidP="006775ED">
      <w:pPr>
        <w:pStyle w:val="Berichtsbody-Nr"/>
      </w:pPr>
      <w:r w:rsidRPr="003A1E85">
        <w:t>Die Bilanz entspricht dem Schema gemäß HKVG.</w:t>
      </w:r>
    </w:p>
    <w:p w14:paraId="1DC9DAF2" w14:textId="66A745D0" w:rsidR="006775ED" w:rsidRPr="004A01DF" w:rsidRDefault="006775ED" w:rsidP="006775ED">
      <w:pPr>
        <w:pStyle w:val="Berichtsbody"/>
      </w:pPr>
      <w:r w:rsidRPr="003A1E85">
        <w:t xml:space="preserve">Die Entwicklung der Bilanz erfolgte nach unseren Feststellungen entsprechend der </w:t>
      </w:r>
      <w:r w:rsidR="00F07EDD">
        <w:br/>
      </w:r>
      <w:r w:rsidRPr="003A1E85">
        <w:t xml:space="preserve">Programmlogik aus der Jahresrechnung, der Verwahr- und Vorschussrechnung sowie der Vermögensrechnung. Die Bilanz ist um einen Anhang ergänzt (Siehe Tz. </w:t>
      </w:r>
      <w:r w:rsidR="00F07EDD">
        <w:t>&lt;Tz.-Nr.&gt;</w:t>
      </w:r>
      <w:r w:rsidR="00F07EDD" w:rsidRPr="003A1E85">
        <w:t>).</w:t>
      </w:r>
    </w:p>
    <w:p w14:paraId="63E13168" w14:textId="25AAF7C6" w:rsidR="00533916" w:rsidRPr="004A01DF" w:rsidRDefault="00333853" w:rsidP="00533916">
      <w:pPr>
        <w:pStyle w:val="Berichtsbody-Nr"/>
      </w:pPr>
      <w:r w:rsidRPr="003A1E85">
        <w:lastRenderedPageBreak/>
        <w:t xml:space="preserve">Allgemeine </w:t>
      </w:r>
      <w:r w:rsidR="00714C6C" w:rsidRPr="003A1E85">
        <w:t xml:space="preserve">Grundätze für Erfassung und Bewertung </w:t>
      </w:r>
      <w:r w:rsidRPr="003A1E85">
        <w:t xml:space="preserve">haben wir in Anlage </w:t>
      </w:r>
      <w:r w:rsidR="00F07EDD">
        <w:t>&lt;Anlage-Nr.&gt;</w:t>
      </w:r>
      <w:r w:rsidR="00F07EDD" w:rsidRPr="004A01DF">
        <w:t xml:space="preserve"> </w:t>
      </w:r>
      <w:r w:rsidRPr="003A1E85">
        <w:t xml:space="preserve">dargestellt. </w:t>
      </w:r>
    </w:p>
    <w:p w14:paraId="51314529" w14:textId="77777777" w:rsidR="00FD270C" w:rsidRPr="00983357" w:rsidRDefault="00FD270C" w:rsidP="00FD270C">
      <w:pPr>
        <w:pStyle w:val="berschrift4"/>
        <w:rPr>
          <w:rFonts w:eastAsia="Arial Unicode MS"/>
        </w:rPr>
      </w:pPr>
      <w:r w:rsidRPr="00983357">
        <w:rPr>
          <w:rFonts w:eastAsia="Arial Unicode MS"/>
        </w:rPr>
        <w:t xml:space="preserve">Erfassung </w:t>
      </w:r>
      <w:r w:rsidR="00333853" w:rsidRPr="00983357">
        <w:rPr>
          <w:rFonts w:eastAsia="Arial Unicode MS"/>
        </w:rPr>
        <w:t xml:space="preserve">und Bewertung </w:t>
      </w:r>
      <w:r w:rsidRPr="00983357">
        <w:rPr>
          <w:rFonts w:eastAsia="Arial Unicode MS"/>
        </w:rPr>
        <w:t>erstmalige Eröffnungsbilanz</w:t>
      </w:r>
    </w:p>
    <w:p w14:paraId="6A3722B0" w14:textId="77777777" w:rsidR="00FD270C" w:rsidRPr="00983357" w:rsidRDefault="00FD270C" w:rsidP="00FD270C">
      <w:pPr>
        <w:pStyle w:val="Berichtsbody-Nr"/>
      </w:pPr>
      <w:r w:rsidRPr="00983357">
        <w:t xml:space="preserve">Für die erstmalige Inventur waren auf den Stichtag der Eröffnungsbilanz sämtliche Vermögensgegenstände zu erfassen und zu bewerten. Hierfür galten besondere Regelungen, welche im Abschnitt IV der Bewertungsverordnung festgelegt sind. </w:t>
      </w:r>
    </w:p>
    <w:p w14:paraId="603AB03F" w14:textId="3A2E1A26" w:rsidR="00FD270C" w:rsidRPr="00EC27AB" w:rsidRDefault="00FD270C" w:rsidP="00FD270C">
      <w:pPr>
        <w:pStyle w:val="Berichtsbody"/>
      </w:pPr>
      <w:r w:rsidRPr="00983357">
        <w:t>Sowohl für die Erfassung als auch für die Bewertung ist von Erleichterungsmöglichkeiten und Pauschalbewertungen nach den Regeln der §§</w:t>
      </w:r>
      <w:r w:rsidR="00492C3B">
        <w:t> </w:t>
      </w:r>
      <w:r w:rsidRPr="00983357">
        <w:t>23</w:t>
      </w:r>
      <w:r w:rsidR="00492C3B">
        <w:t> </w:t>
      </w:r>
      <w:r w:rsidRPr="00983357">
        <w:t>ff</w:t>
      </w:r>
      <w:r w:rsidR="00492C3B">
        <w:t>.</w:t>
      </w:r>
      <w:r w:rsidRPr="00983357">
        <w:t xml:space="preserve"> Bewertungsverordnung </w:t>
      </w:r>
      <w:r w:rsidR="00492C3B">
        <w:br/>
      </w:r>
      <w:r w:rsidRPr="00983357">
        <w:t>Gebrauch gemacht worden.</w:t>
      </w:r>
    </w:p>
    <w:p w14:paraId="468859D2" w14:textId="77777777" w:rsidR="00FD270C" w:rsidRPr="00983357" w:rsidRDefault="00FD270C" w:rsidP="00FD270C">
      <w:pPr>
        <w:pStyle w:val="Berichtsbody-Nr"/>
      </w:pPr>
      <w:r w:rsidRPr="00983357">
        <w:t xml:space="preserve">Im Rahmen dieser Prüfung haben wir stichprobenartig die Erfassungslisten eingesehen und uns das Verfahren der Inventur erläutern lassen. </w:t>
      </w:r>
    </w:p>
    <w:p w14:paraId="77EAAD92" w14:textId="4E27DD47" w:rsidR="00FD270C" w:rsidRPr="003A1E85" w:rsidRDefault="00FD270C" w:rsidP="00FD270C">
      <w:pPr>
        <w:pStyle w:val="Berichtsbody-Nr"/>
      </w:pPr>
      <w:r w:rsidRPr="003A1E85">
        <w:t>[Ggf. Darstellung von wesentlichen Abweichungen vom Inventurverfahren. Bspw. Erfassungslisten nicht verwendet, nicht unterzeichnet, Ergebnisse aus den Erfassungslisten nicht in AnBu übernommen, …]</w:t>
      </w:r>
    </w:p>
    <w:p w14:paraId="0111A38B" w14:textId="6CE1A517" w:rsidR="00B6635D" w:rsidRPr="003A1E85" w:rsidRDefault="007C081A" w:rsidP="00B6635D">
      <w:pPr>
        <w:pStyle w:val="Berichtsbody-Nr"/>
      </w:pPr>
      <w:r w:rsidRPr="003A1E85">
        <w:t xml:space="preserve">[Wenn aktuell noch erforderlich] </w:t>
      </w:r>
      <w:r w:rsidR="00235E76" w:rsidRPr="003A1E85">
        <w:t>Der Gemeindekirchenrat hat das Inventar am tt.</w:t>
      </w:r>
      <w:r w:rsidR="00492C3B">
        <w:t> </w:t>
      </w:r>
      <w:r w:rsidR="00235E76" w:rsidRPr="003A1E85">
        <w:t>MMMM JJJJ un</w:t>
      </w:r>
      <w:r w:rsidRPr="003A1E85">
        <w:t>d</w:t>
      </w:r>
      <w:r w:rsidR="00235E76" w:rsidRPr="003A1E85">
        <w:t xml:space="preserve"> die erstmalige Eröffnungsbilanz per 1. Januar 201x  am tt.MMMM JJJJ </w:t>
      </w:r>
      <w:r w:rsidR="00492C3B">
        <w:br/>
      </w:r>
      <w:r w:rsidR="00235E76" w:rsidRPr="003A1E85">
        <w:t>beschlossen (§§</w:t>
      </w:r>
      <w:r w:rsidR="00492C3B">
        <w:t> </w:t>
      </w:r>
      <w:r w:rsidR="00235E76" w:rsidRPr="003A1E85">
        <w:t>5 Satz 2, 34 Absatz</w:t>
      </w:r>
      <w:r w:rsidR="00492C3B">
        <w:t> </w:t>
      </w:r>
      <w:r w:rsidR="00235E76" w:rsidRPr="003A1E85">
        <w:t xml:space="preserve">3 Bewertungsverordnung). </w:t>
      </w:r>
    </w:p>
    <w:p w14:paraId="1CBBB562" w14:textId="77777777" w:rsidR="00FD270C" w:rsidRDefault="00FD270C" w:rsidP="00FD270C">
      <w:pPr>
        <w:pStyle w:val="berschrift4"/>
        <w:rPr>
          <w:rFonts w:eastAsia="Arial Unicode MS"/>
        </w:rPr>
      </w:pPr>
      <w:r>
        <w:rPr>
          <w:rFonts w:eastAsia="Arial Unicode MS"/>
        </w:rPr>
        <w:t>Darstellung und Erläuterung wesentlicher Bilanzpositionen</w:t>
      </w:r>
    </w:p>
    <w:p w14:paraId="682A38AE" w14:textId="0EFDA265" w:rsidR="00F679A8" w:rsidRPr="004A01DF" w:rsidRDefault="00C920AC" w:rsidP="00C920AC">
      <w:pPr>
        <w:pStyle w:val="Berichtsbody-Nr"/>
      </w:pPr>
      <w:r w:rsidRPr="004A01DF">
        <w:t xml:space="preserve">Die unter </w:t>
      </w:r>
      <w:r w:rsidRPr="004A01DF">
        <w:rPr>
          <w:b/>
        </w:rPr>
        <w:t>Umlaufvermögen</w:t>
      </w:r>
      <w:r w:rsidRPr="003A1E85">
        <w:t xml:space="preserve"> ausgewiesene Forderung gegenüber Poolvermögen spiegelt den Anteil der </w:t>
      </w:r>
      <w:r w:rsidR="00AE062B" w:rsidRPr="003A1E85">
        <w:t>Kirchengemeinde</w:t>
      </w:r>
      <w:r w:rsidRPr="004A01DF">
        <w:t xml:space="preserve"> am Poolvermögen des KVA wider und dient der Finanzdeckung von Rücklagen und Rückstellungen. </w:t>
      </w:r>
      <w:r w:rsidR="00F679A8" w:rsidRPr="003A1E85">
        <w:t xml:space="preserve">Die ausgewiesenen </w:t>
      </w:r>
      <w:r w:rsidR="006A0C9B">
        <w:t>l</w:t>
      </w:r>
      <w:r w:rsidR="00F679A8" w:rsidRPr="003A1E85">
        <w:t xml:space="preserve">iquiden Mittel sind der Anteil der </w:t>
      </w:r>
      <w:r w:rsidR="00AE062B" w:rsidRPr="003A1E85">
        <w:t>Kirchengemeinde</w:t>
      </w:r>
      <w:r w:rsidR="00F679A8" w:rsidRPr="004A01DF">
        <w:t xml:space="preserve"> am Gesamtkassenbestand der Gemeinschaftskasse. </w:t>
      </w:r>
    </w:p>
    <w:p w14:paraId="36CD6CE0" w14:textId="334BA71A" w:rsidR="00E57265" w:rsidRPr="0092734E" w:rsidRDefault="00E57265" w:rsidP="00E57265">
      <w:pPr>
        <w:pStyle w:val="Berichtsbody-Nr"/>
        <w:keepNext/>
        <w:rPr>
          <w:color w:val="auto"/>
        </w:rPr>
      </w:pPr>
      <w:r>
        <w:rPr>
          <w:color w:val="auto"/>
        </w:rPr>
        <w:t xml:space="preserve">Kirchengesetzliche </w:t>
      </w:r>
      <w:r w:rsidRPr="00F5546F">
        <w:rPr>
          <w:b/>
          <w:color w:val="auto"/>
        </w:rPr>
        <w:t>Pflichtrücklagen</w:t>
      </w:r>
      <w:r w:rsidRPr="0092734E">
        <w:rPr>
          <w:color w:val="auto"/>
        </w:rPr>
        <w:t xml:space="preserve"> nach §</w:t>
      </w:r>
      <w:r w:rsidR="00641002">
        <w:rPr>
          <w:color w:val="auto"/>
        </w:rPr>
        <w:t> </w:t>
      </w:r>
      <w:r w:rsidRPr="0092734E">
        <w:rPr>
          <w:color w:val="auto"/>
        </w:rPr>
        <w:t>72 HKVG</w:t>
      </w:r>
      <w:r>
        <w:rPr>
          <w:color w:val="auto"/>
        </w:rPr>
        <w:t xml:space="preserve">: </w:t>
      </w:r>
    </w:p>
    <w:p w14:paraId="01D6A0B3" w14:textId="77777777" w:rsidR="00E57265" w:rsidRDefault="00E57265" w:rsidP="00E57265">
      <w:pPr>
        <w:keepNext/>
        <w:overflowPunct/>
        <w:autoSpaceDE/>
        <w:autoSpaceDN/>
        <w:adjustRightInd/>
        <w:jc w:val="left"/>
        <w:textAlignment w:val="auto"/>
        <w:rPr>
          <w:rFonts w:eastAsia="Arial Unicode MS"/>
          <w:szCs w:val="22"/>
        </w:rPr>
      </w:pPr>
    </w:p>
    <w:tbl>
      <w:tblPr>
        <w:tblStyle w:val="Tabellenraster"/>
        <w:tblW w:w="8660" w:type="dxa"/>
        <w:tblInd w:w="122" w:type="dxa"/>
        <w:tblLook w:val="04A0" w:firstRow="1" w:lastRow="0" w:firstColumn="1" w:lastColumn="0" w:noHBand="0" w:noVBand="1"/>
      </w:tblPr>
      <w:tblGrid>
        <w:gridCol w:w="1696"/>
        <w:gridCol w:w="1389"/>
        <w:gridCol w:w="892"/>
        <w:gridCol w:w="1043"/>
        <w:gridCol w:w="1062"/>
        <w:gridCol w:w="1180"/>
        <w:gridCol w:w="1398"/>
      </w:tblGrid>
      <w:tr w:rsidR="00E57265" w14:paraId="15AFED95" w14:textId="77777777" w:rsidTr="003A1E85">
        <w:tc>
          <w:tcPr>
            <w:tcW w:w="1696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21DFA5E8" w14:textId="77777777" w:rsidR="00E57265" w:rsidRDefault="00E57265" w:rsidP="00B4334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eastAsia="Arial Unicode MS"/>
                <w:szCs w:val="22"/>
              </w:rPr>
            </w:pPr>
            <w:r>
              <w:rPr>
                <w:rFonts w:eastAsia="Arial Unicode MS"/>
                <w:szCs w:val="22"/>
              </w:rPr>
              <w:t>Bezeichnung</w:t>
            </w:r>
          </w:p>
          <w:p w14:paraId="1BEC7593" w14:textId="77777777" w:rsidR="00E57265" w:rsidRDefault="00E57265" w:rsidP="00B4334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eastAsia="Arial Unicode MS"/>
                <w:szCs w:val="22"/>
              </w:rPr>
            </w:pPr>
            <w:r>
              <w:rPr>
                <w:rFonts w:eastAsia="Arial Unicode MS"/>
                <w:szCs w:val="22"/>
              </w:rPr>
              <w:t>Rücklage</w:t>
            </w:r>
          </w:p>
        </w:tc>
        <w:tc>
          <w:tcPr>
            <w:tcW w:w="1389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9674D09" w14:textId="77777777" w:rsidR="00E57265" w:rsidRDefault="00E57265" w:rsidP="00B4334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eastAsia="Arial Unicode MS"/>
                <w:szCs w:val="22"/>
              </w:rPr>
            </w:pPr>
            <w:r>
              <w:rPr>
                <w:rFonts w:eastAsia="Arial Unicode MS"/>
                <w:szCs w:val="22"/>
              </w:rPr>
              <w:t>erforderlich</w:t>
            </w:r>
          </w:p>
        </w:tc>
        <w:tc>
          <w:tcPr>
            <w:tcW w:w="1935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6B033ACB" w14:textId="77777777" w:rsidR="00E57265" w:rsidRDefault="00E57265" w:rsidP="00B4334C">
            <w:pPr>
              <w:keepNext/>
              <w:overflowPunct/>
              <w:autoSpaceDE/>
              <w:autoSpaceDN/>
              <w:adjustRightInd/>
              <w:jc w:val="center"/>
              <w:textAlignment w:val="auto"/>
              <w:rPr>
                <w:rFonts w:eastAsia="Arial Unicode MS"/>
                <w:szCs w:val="22"/>
              </w:rPr>
            </w:pPr>
            <w:r>
              <w:rPr>
                <w:rFonts w:eastAsia="Arial Unicode MS"/>
                <w:szCs w:val="22"/>
              </w:rPr>
              <w:t>vorhanden</w:t>
            </w:r>
          </w:p>
        </w:tc>
        <w:tc>
          <w:tcPr>
            <w:tcW w:w="3640" w:type="dxa"/>
            <w:gridSpan w:val="3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75F3667E" w14:textId="77777777" w:rsidR="00E57265" w:rsidRDefault="00E57265" w:rsidP="00B4334C">
            <w:pPr>
              <w:keepNext/>
              <w:overflowPunct/>
              <w:autoSpaceDE/>
              <w:autoSpaceDN/>
              <w:adjustRightInd/>
              <w:jc w:val="center"/>
              <w:textAlignment w:val="auto"/>
              <w:rPr>
                <w:rFonts w:eastAsia="Arial Unicode MS"/>
                <w:szCs w:val="22"/>
              </w:rPr>
            </w:pPr>
            <w:r>
              <w:rPr>
                <w:rFonts w:eastAsia="Arial Unicode MS"/>
                <w:szCs w:val="22"/>
              </w:rPr>
              <w:t>ausreichende Höhe</w:t>
            </w:r>
          </w:p>
        </w:tc>
      </w:tr>
      <w:tr w:rsidR="00E57265" w14:paraId="4DA44855" w14:textId="77777777" w:rsidTr="003A1E85">
        <w:tc>
          <w:tcPr>
            <w:tcW w:w="1696" w:type="dxa"/>
            <w:tcBorders>
              <w:top w:val="double" w:sz="4" w:space="0" w:color="auto"/>
              <w:tl2br w:val="nil"/>
              <w:tr2bl w:val="nil"/>
            </w:tcBorders>
          </w:tcPr>
          <w:p w14:paraId="193A1FB5" w14:textId="77777777" w:rsidR="00E57265" w:rsidRDefault="00E57265" w:rsidP="00B4334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eastAsia="Arial Unicode MS"/>
                <w:szCs w:val="22"/>
              </w:rPr>
            </w:pPr>
            <w:r>
              <w:rPr>
                <w:rFonts w:eastAsia="Arial Unicode MS"/>
                <w:szCs w:val="22"/>
              </w:rPr>
              <w:t>Betriebsmittel-</w:t>
            </w:r>
          </w:p>
          <w:p w14:paraId="65DF2D88" w14:textId="77777777" w:rsidR="00E57265" w:rsidRDefault="00E57265" w:rsidP="00B4334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eastAsia="Arial Unicode MS"/>
                <w:szCs w:val="22"/>
              </w:rPr>
            </w:pPr>
            <w:r>
              <w:rPr>
                <w:rFonts w:eastAsia="Arial Unicode MS"/>
                <w:szCs w:val="22"/>
              </w:rPr>
              <w:t>rücklage</w:t>
            </w:r>
          </w:p>
        </w:tc>
        <w:sdt>
          <w:sdtPr>
            <w:rPr>
              <w:rFonts w:eastAsia="Arial Unicode MS"/>
              <w:szCs w:val="22"/>
            </w:rPr>
            <w:id w:val="-474066083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389" w:type="dxa"/>
                <w:tcBorders>
                  <w:top w:val="double" w:sz="4" w:space="0" w:color="auto"/>
                  <w:tl2br w:val="nil"/>
                  <w:tr2bl w:val="nil"/>
                </w:tcBorders>
              </w:tcPr>
              <w:p w14:paraId="3DE29EE3" w14:textId="77777777" w:rsidR="00E57265" w:rsidRDefault="00E57265" w:rsidP="003A1E85">
                <w:pPr>
                  <w:keepNext/>
                  <w:overflowPunct/>
                  <w:autoSpaceDE/>
                  <w:autoSpaceDN/>
                  <w:adjustRightInd/>
                  <w:jc w:val="center"/>
                  <w:textAlignment w:val="auto"/>
                  <w:rPr>
                    <w:rFonts w:eastAsia="Arial Unicode MS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☒</w:t>
                </w:r>
              </w:p>
            </w:tc>
          </w:sdtContent>
        </w:sdt>
        <w:tc>
          <w:tcPr>
            <w:tcW w:w="892" w:type="dxa"/>
            <w:tcBorders>
              <w:top w:val="double" w:sz="4" w:space="0" w:color="auto"/>
              <w:right w:val="nil"/>
              <w:tl2br w:val="nil"/>
              <w:tr2bl w:val="nil"/>
            </w:tcBorders>
          </w:tcPr>
          <w:p w14:paraId="39F63432" w14:textId="77777777" w:rsidR="00E57265" w:rsidRDefault="00E57265" w:rsidP="00B4334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eastAsia="Arial Unicode MS"/>
                <w:szCs w:val="22"/>
              </w:rPr>
            </w:pPr>
            <w:r>
              <w:rPr>
                <w:rFonts w:eastAsia="Arial Unicode MS"/>
                <w:szCs w:val="22"/>
              </w:rPr>
              <w:t>ja</w:t>
            </w:r>
            <w:r>
              <w:rPr>
                <w:rFonts w:eastAsia="Arial Unicode MS"/>
                <w:szCs w:val="22"/>
              </w:rPr>
              <w:tab/>
            </w:r>
            <w:sdt>
              <w:sdtPr>
                <w:rPr>
                  <w:rFonts w:eastAsia="Arial Unicode MS"/>
                  <w:szCs w:val="22"/>
                </w:rPr>
                <w:id w:val="206505827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1043" w:type="dxa"/>
            <w:tcBorders>
              <w:top w:val="double" w:sz="4" w:space="0" w:color="auto"/>
              <w:left w:val="nil"/>
              <w:tl2br w:val="nil"/>
              <w:tr2bl w:val="nil"/>
            </w:tcBorders>
          </w:tcPr>
          <w:p w14:paraId="353D31D0" w14:textId="77777777" w:rsidR="00E57265" w:rsidRDefault="00E57265" w:rsidP="00B4334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eastAsia="Arial Unicode MS"/>
                <w:szCs w:val="22"/>
              </w:rPr>
            </w:pPr>
            <w:r>
              <w:rPr>
                <w:rFonts w:eastAsia="Arial Unicode MS"/>
                <w:szCs w:val="22"/>
              </w:rPr>
              <w:t>nein</w:t>
            </w:r>
            <w:r>
              <w:rPr>
                <w:rFonts w:eastAsia="Arial Unicode MS"/>
                <w:szCs w:val="22"/>
              </w:rPr>
              <w:tab/>
            </w:r>
            <w:sdt>
              <w:sdtPr>
                <w:rPr>
                  <w:rFonts w:eastAsia="Arial Unicode MS"/>
                  <w:szCs w:val="22"/>
                </w:rPr>
                <w:id w:val="69744111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1062" w:type="dxa"/>
            <w:tcBorders>
              <w:top w:val="double" w:sz="4" w:space="0" w:color="auto"/>
              <w:right w:val="nil"/>
              <w:tl2br w:val="nil"/>
              <w:tr2bl w:val="nil"/>
            </w:tcBorders>
          </w:tcPr>
          <w:p w14:paraId="07ACD5A1" w14:textId="77777777" w:rsidR="00E57265" w:rsidRDefault="00E57265" w:rsidP="00B4334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eastAsia="Arial Unicode MS"/>
                <w:szCs w:val="22"/>
              </w:rPr>
            </w:pPr>
            <w:r>
              <w:rPr>
                <w:rFonts w:eastAsia="Arial Unicode MS"/>
                <w:szCs w:val="22"/>
              </w:rPr>
              <w:t>ja</w:t>
            </w:r>
            <w:r>
              <w:rPr>
                <w:rFonts w:eastAsia="Arial Unicode MS"/>
                <w:szCs w:val="22"/>
              </w:rPr>
              <w:tab/>
            </w:r>
            <w:sdt>
              <w:sdtPr>
                <w:rPr>
                  <w:rFonts w:eastAsia="Arial Unicode MS"/>
                  <w:szCs w:val="22"/>
                </w:rPr>
                <w:id w:val="173519372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1180" w:type="dxa"/>
            <w:tcBorders>
              <w:top w:val="double" w:sz="4" w:space="0" w:color="auto"/>
              <w:left w:val="nil"/>
              <w:right w:val="nil"/>
              <w:tl2br w:val="nil"/>
              <w:tr2bl w:val="nil"/>
            </w:tcBorders>
          </w:tcPr>
          <w:p w14:paraId="0C8C2588" w14:textId="77777777" w:rsidR="00E57265" w:rsidRDefault="00E57265" w:rsidP="00B4334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eastAsia="Arial Unicode MS"/>
                <w:szCs w:val="22"/>
              </w:rPr>
            </w:pPr>
            <w:r>
              <w:rPr>
                <w:rFonts w:eastAsia="Arial Unicode MS"/>
                <w:szCs w:val="22"/>
              </w:rPr>
              <w:t>nein</w:t>
            </w:r>
            <w:r>
              <w:rPr>
                <w:rFonts w:eastAsia="Arial Unicode MS"/>
                <w:szCs w:val="22"/>
              </w:rPr>
              <w:tab/>
            </w:r>
            <w:sdt>
              <w:sdtPr>
                <w:rPr>
                  <w:rFonts w:eastAsia="Arial Unicode MS"/>
                  <w:szCs w:val="22"/>
                </w:rPr>
                <w:id w:val="37874876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1398" w:type="dxa"/>
            <w:tcBorders>
              <w:top w:val="double" w:sz="4" w:space="0" w:color="auto"/>
              <w:left w:val="nil"/>
              <w:tl2br w:val="nil"/>
              <w:tr2bl w:val="nil"/>
            </w:tcBorders>
          </w:tcPr>
          <w:p w14:paraId="7788940A" w14:textId="77777777" w:rsidR="00E57265" w:rsidRDefault="00E57265" w:rsidP="00B4334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eastAsia="Arial Unicode MS"/>
                <w:szCs w:val="22"/>
              </w:rPr>
            </w:pPr>
            <w:r>
              <w:rPr>
                <w:rFonts w:eastAsia="Arial Unicode MS"/>
                <w:szCs w:val="22"/>
              </w:rPr>
              <w:t>unklar</w:t>
            </w:r>
            <w:r>
              <w:rPr>
                <w:rFonts w:eastAsia="Arial Unicode MS"/>
                <w:szCs w:val="22"/>
              </w:rPr>
              <w:tab/>
            </w:r>
            <w:sdt>
              <w:sdtPr>
                <w:rPr>
                  <w:rFonts w:eastAsia="Arial Unicode MS"/>
                  <w:szCs w:val="22"/>
                </w:rPr>
                <w:id w:val="154595228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  <w:tr w:rsidR="00E57265" w14:paraId="102D567E" w14:textId="77777777" w:rsidTr="003A1E85">
        <w:tc>
          <w:tcPr>
            <w:tcW w:w="1696" w:type="dxa"/>
          </w:tcPr>
          <w:p w14:paraId="3277B2BB" w14:textId="77777777" w:rsidR="00E57265" w:rsidRDefault="00E57265" w:rsidP="00B4334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eastAsia="Arial Unicode MS"/>
                <w:szCs w:val="22"/>
              </w:rPr>
            </w:pPr>
            <w:r>
              <w:rPr>
                <w:rFonts w:eastAsia="Arial Unicode MS"/>
                <w:szCs w:val="22"/>
              </w:rPr>
              <w:t>Substanzerhal-</w:t>
            </w:r>
          </w:p>
          <w:p w14:paraId="35107F35" w14:textId="77777777" w:rsidR="00E57265" w:rsidRDefault="00E57265" w:rsidP="00B4334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eastAsia="Arial Unicode MS"/>
                <w:szCs w:val="22"/>
              </w:rPr>
            </w:pPr>
            <w:r>
              <w:rPr>
                <w:rFonts w:eastAsia="Arial Unicode MS"/>
                <w:szCs w:val="22"/>
              </w:rPr>
              <w:t>tungsrücklage</w:t>
            </w:r>
          </w:p>
        </w:tc>
        <w:sdt>
          <w:sdtPr>
            <w:rPr>
              <w:rFonts w:eastAsia="Arial Unicode MS"/>
              <w:szCs w:val="22"/>
            </w:rPr>
            <w:id w:val="45406520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389" w:type="dxa"/>
                <w:tcBorders>
                  <w:bottom w:val="single" w:sz="4" w:space="0" w:color="auto"/>
                </w:tcBorders>
              </w:tcPr>
              <w:p w14:paraId="54ECF4D6" w14:textId="77777777" w:rsidR="00E57265" w:rsidRDefault="00E57265" w:rsidP="003A1E85">
                <w:pPr>
                  <w:keepNext/>
                  <w:overflowPunct/>
                  <w:autoSpaceDE/>
                  <w:autoSpaceDN/>
                  <w:adjustRightInd/>
                  <w:jc w:val="center"/>
                  <w:textAlignment w:val="auto"/>
                  <w:rPr>
                    <w:rFonts w:eastAsia="Arial Unicode MS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892" w:type="dxa"/>
            <w:tcBorders>
              <w:right w:val="nil"/>
            </w:tcBorders>
          </w:tcPr>
          <w:p w14:paraId="217994C1" w14:textId="77777777" w:rsidR="00E57265" w:rsidRDefault="00E57265" w:rsidP="00B4334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eastAsia="Arial Unicode MS"/>
                <w:szCs w:val="22"/>
              </w:rPr>
            </w:pPr>
            <w:r>
              <w:rPr>
                <w:rFonts w:eastAsia="Arial Unicode MS"/>
                <w:szCs w:val="22"/>
              </w:rPr>
              <w:t>ja</w:t>
            </w:r>
            <w:r>
              <w:rPr>
                <w:rFonts w:eastAsia="Arial Unicode MS"/>
                <w:szCs w:val="22"/>
              </w:rPr>
              <w:tab/>
            </w:r>
            <w:sdt>
              <w:sdtPr>
                <w:rPr>
                  <w:rFonts w:eastAsia="Arial Unicode MS"/>
                  <w:szCs w:val="22"/>
                </w:rPr>
                <w:id w:val="35368818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1043" w:type="dxa"/>
            <w:tcBorders>
              <w:left w:val="nil"/>
            </w:tcBorders>
          </w:tcPr>
          <w:p w14:paraId="504C6FE0" w14:textId="77777777" w:rsidR="00E57265" w:rsidRDefault="00E57265" w:rsidP="00B4334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eastAsia="Arial Unicode MS"/>
                <w:szCs w:val="22"/>
              </w:rPr>
            </w:pPr>
            <w:r>
              <w:rPr>
                <w:rFonts w:eastAsia="Arial Unicode MS"/>
                <w:szCs w:val="22"/>
              </w:rPr>
              <w:t>nein</w:t>
            </w:r>
            <w:r>
              <w:rPr>
                <w:rFonts w:eastAsia="Arial Unicode MS"/>
                <w:szCs w:val="22"/>
              </w:rPr>
              <w:tab/>
            </w:r>
            <w:sdt>
              <w:sdtPr>
                <w:rPr>
                  <w:rFonts w:eastAsia="Arial Unicode MS"/>
                  <w:szCs w:val="22"/>
                </w:rPr>
                <w:id w:val="37334918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1062" w:type="dxa"/>
            <w:tcBorders>
              <w:right w:val="nil"/>
            </w:tcBorders>
          </w:tcPr>
          <w:p w14:paraId="1F6CD452" w14:textId="77777777" w:rsidR="00E57265" w:rsidRDefault="00E57265" w:rsidP="00B4334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eastAsia="Arial Unicode MS"/>
                <w:szCs w:val="22"/>
              </w:rPr>
            </w:pPr>
            <w:r>
              <w:rPr>
                <w:rFonts w:eastAsia="Arial Unicode MS"/>
                <w:szCs w:val="22"/>
              </w:rPr>
              <w:t>ja</w:t>
            </w:r>
            <w:r>
              <w:rPr>
                <w:rFonts w:eastAsia="Arial Unicode MS"/>
                <w:szCs w:val="22"/>
              </w:rPr>
              <w:tab/>
            </w:r>
            <w:sdt>
              <w:sdtPr>
                <w:rPr>
                  <w:rFonts w:eastAsia="Arial Unicode MS"/>
                  <w:szCs w:val="22"/>
                </w:rPr>
                <w:id w:val="69395564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1180" w:type="dxa"/>
            <w:tcBorders>
              <w:left w:val="nil"/>
              <w:right w:val="nil"/>
            </w:tcBorders>
          </w:tcPr>
          <w:p w14:paraId="2D1A0F81" w14:textId="77777777" w:rsidR="00E57265" w:rsidRDefault="00E57265" w:rsidP="00B4334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eastAsia="Arial Unicode MS"/>
                <w:szCs w:val="22"/>
              </w:rPr>
            </w:pPr>
            <w:r>
              <w:rPr>
                <w:rFonts w:eastAsia="Arial Unicode MS"/>
                <w:szCs w:val="22"/>
              </w:rPr>
              <w:t>nein</w:t>
            </w:r>
            <w:r>
              <w:rPr>
                <w:rFonts w:eastAsia="Arial Unicode MS"/>
                <w:szCs w:val="22"/>
              </w:rPr>
              <w:tab/>
            </w:r>
            <w:sdt>
              <w:sdtPr>
                <w:rPr>
                  <w:rFonts w:eastAsia="Arial Unicode MS"/>
                  <w:szCs w:val="22"/>
                </w:rPr>
                <w:id w:val="194596552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1398" w:type="dxa"/>
            <w:tcBorders>
              <w:left w:val="nil"/>
            </w:tcBorders>
          </w:tcPr>
          <w:p w14:paraId="5BD186CD" w14:textId="77777777" w:rsidR="00E57265" w:rsidRDefault="00E57265" w:rsidP="00B4334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eastAsia="Arial Unicode MS"/>
                <w:szCs w:val="22"/>
              </w:rPr>
            </w:pPr>
            <w:r>
              <w:rPr>
                <w:rFonts w:eastAsia="Arial Unicode MS"/>
                <w:szCs w:val="22"/>
              </w:rPr>
              <w:t>unklar</w:t>
            </w:r>
            <w:r>
              <w:rPr>
                <w:rFonts w:eastAsia="Arial Unicode MS"/>
                <w:szCs w:val="22"/>
              </w:rPr>
              <w:tab/>
            </w:r>
            <w:sdt>
              <w:sdtPr>
                <w:rPr>
                  <w:rFonts w:eastAsia="Arial Unicode MS"/>
                  <w:szCs w:val="22"/>
                </w:rPr>
                <w:id w:val="-183413023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  <w:tr w:rsidR="00E57265" w14:paraId="37FAA876" w14:textId="77777777" w:rsidTr="003A1E85">
        <w:tc>
          <w:tcPr>
            <w:tcW w:w="1696" w:type="dxa"/>
            <w:tcBorders>
              <w:tl2br w:val="nil"/>
              <w:tr2bl w:val="nil"/>
            </w:tcBorders>
          </w:tcPr>
          <w:p w14:paraId="365BE874" w14:textId="77777777" w:rsidR="00E57265" w:rsidRDefault="00E57265" w:rsidP="00B4334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eastAsia="Arial Unicode MS"/>
                <w:szCs w:val="22"/>
              </w:rPr>
            </w:pPr>
            <w:r>
              <w:rPr>
                <w:rFonts w:eastAsia="Arial Unicode MS"/>
                <w:szCs w:val="22"/>
              </w:rPr>
              <w:t>Ausgleichs-</w:t>
            </w:r>
          </w:p>
          <w:p w14:paraId="7EF18B52" w14:textId="77777777" w:rsidR="00E57265" w:rsidRDefault="00E57265" w:rsidP="00B4334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eastAsia="Arial Unicode MS"/>
                <w:szCs w:val="22"/>
              </w:rPr>
            </w:pPr>
            <w:r>
              <w:rPr>
                <w:rFonts w:eastAsia="Arial Unicode MS"/>
                <w:szCs w:val="22"/>
              </w:rPr>
              <w:t>rücklage</w:t>
            </w:r>
          </w:p>
        </w:tc>
        <w:sdt>
          <w:sdtPr>
            <w:rPr>
              <w:rFonts w:eastAsia="Arial Unicode MS"/>
              <w:szCs w:val="22"/>
            </w:rPr>
            <w:id w:val="-1759819425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389" w:type="dxa"/>
                <w:tcBorders>
                  <w:tl2br w:val="nil"/>
                  <w:tr2bl w:val="nil"/>
                </w:tcBorders>
              </w:tcPr>
              <w:p w14:paraId="137AB92F" w14:textId="77777777" w:rsidR="00E57265" w:rsidRDefault="00E57265" w:rsidP="003A1E85">
                <w:pPr>
                  <w:keepNext/>
                  <w:overflowPunct/>
                  <w:autoSpaceDE/>
                  <w:autoSpaceDN/>
                  <w:adjustRightInd/>
                  <w:jc w:val="center"/>
                  <w:textAlignment w:val="auto"/>
                  <w:rPr>
                    <w:rFonts w:eastAsia="Arial Unicode MS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☒</w:t>
                </w:r>
              </w:p>
            </w:tc>
          </w:sdtContent>
        </w:sdt>
        <w:tc>
          <w:tcPr>
            <w:tcW w:w="892" w:type="dxa"/>
            <w:tcBorders>
              <w:right w:val="nil"/>
              <w:tl2br w:val="nil"/>
              <w:tr2bl w:val="nil"/>
            </w:tcBorders>
          </w:tcPr>
          <w:p w14:paraId="661F053B" w14:textId="77777777" w:rsidR="00E57265" w:rsidRDefault="00E57265" w:rsidP="00B4334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eastAsia="Arial Unicode MS"/>
                <w:szCs w:val="22"/>
              </w:rPr>
            </w:pPr>
            <w:r>
              <w:rPr>
                <w:rFonts w:eastAsia="Arial Unicode MS"/>
                <w:szCs w:val="22"/>
              </w:rPr>
              <w:t>ja</w:t>
            </w:r>
            <w:r>
              <w:rPr>
                <w:rFonts w:eastAsia="Arial Unicode MS"/>
                <w:szCs w:val="22"/>
              </w:rPr>
              <w:tab/>
            </w:r>
            <w:sdt>
              <w:sdtPr>
                <w:rPr>
                  <w:rFonts w:eastAsia="Arial Unicode MS"/>
                  <w:szCs w:val="22"/>
                </w:rPr>
                <w:id w:val="67385103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1043" w:type="dxa"/>
            <w:tcBorders>
              <w:left w:val="nil"/>
              <w:tl2br w:val="nil"/>
              <w:tr2bl w:val="nil"/>
            </w:tcBorders>
          </w:tcPr>
          <w:p w14:paraId="4F189B5F" w14:textId="77777777" w:rsidR="00E57265" w:rsidRDefault="00E57265" w:rsidP="00B4334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eastAsia="Arial Unicode MS"/>
                <w:szCs w:val="22"/>
              </w:rPr>
            </w:pPr>
            <w:r>
              <w:rPr>
                <w:rFonts w:eastAsia="Arial Unicode MS"/>
                <w:szCs w:val="22"/>
              </w:rPr>
              <w:t>nein</w:t>
            </w:r>
            <w:r>
              <w:rPr>
                <w:rFonts w:eastAsia="Arial Unicode MS"/>
                <w:szCs w:val="22"/>
              </w:rPr>
              <w:tab/>
            </w:r>
            <w:sdt>
              <w:sdtPr>
                <w:rPr>
                  <w:rFonts w:eastAsia="Arial Unicode MS"/>
                  <w:szCs w:val="22"/>
                </w:rPr>
                <w:id w:val="-146912438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1062" w:type="dxa"/>
            <w:tcBorders>
              <w:right w:val="nil"/>
              <w:tl2br w:val="nil"/>
              <w:tr2bl w:val="nil"/>
            </w:tcBorders>
          </w:tcPr>
          <w:p w14:paraId="7E0D7DC6" w14:textId="77777777" w:rsidR="00E57265" w:rsidRDefault="00E57265" w:rsidP="00B4334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eastAsia="Arial Unicode MS"/>
                <w:szCs w:val="22"/>
              </w:rPr>
            </w:pPr>
            <w:r>
              <w:rPr>
                <w:rFonts w:eastAsia="Arial Unicode MS"/>
                <w:szCs w:val="22"/>
              </w:rPr>
              <w:t>ja</w:t>
            </w:r>
            <w:r>
              <w:rPr>
                <w:rFonts w:eastAsia="Arial Unicode MS"/>
                <w:szCs w:val="22"/>
              </w:rPr>
              <w:tab/>
            </w:r>
            <w:sdt>
              <w:sdtPr>
                <w:rPr>
                  <w:rFonts w:eastAsia="Arial Unicode MS"/>
                  <w:szCs w:val="22"/>
                </w:rPr>
                <w:id w:val="-61228326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1180" w:type="dxa"/>
            <w:tcBorders>
              <w:left w:val="nil"/>
              <w:right w:val="nil"/>
              <w:tl2br w:val="nil"/>
              <w:tr2bl w:val="nil"/>
            </w:tcBorders>
          </w:tcPr>
          <w:p w14:paraId="669F1534" w14:textId="77777777" w:rsidR="00E57265" w:rsidRDefault="00E57265" w:rsidP="00B4334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eastAsia="Arial Unicode MS"/>
                <w:szCs w:val="22"/>
              </w:rPr>
            </w:pPr>
            <w:r>
              <w:rPr>
                <w:rFonts w:eastAsia="Arial Unicode MS"/>
                <w:szCs w:val="22"/>
              </w:rPr>
              <w:t>nein</w:t>
            </w:r>
            <w:r>
              <w:rPr>
                <w:rFonts w:eastAsia="Arial Unicode MS"/>
                <w:szCs w:val="22"/>
              </w:rPr>
              <w:tab/>
            </w:r>
            <w:sdt>
              <w:sdtPr>
                <w:rPr>
                  <w:rFonts w:eastAsia="Arial Unicode MS"/>
                  <w:szCs w:val="22"/>
                </w:rPr>
                <w:id w:val="-103141778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1398" w:type="dxa"/>
            <w:tcBorders>
              <w:left w:val="nil"/>
              <w:tl2br w:val="nil"/>
              <w:tr2bl w:val="nil"/>
            </w:tcBorders>
          </w:tcPr>
          <w:p w14:paraId="7FFD6AE4" w14:textId="77777777" w:rsidR="00E57265" w:rsidRDefault="00E57265" w:rsidP="00B4334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eastAsia="Arial Unicode MS"/>
                <w:szCs w:val="22"/>
              </w:rPr>
            </w:pPr>
            <w:r>
              <w:rPr>
                <w:rFonts w:eastAsia="Arial Unicode MS"/>
                <w:szCs w:val="22"/>
              </w:rPr>
              <w:t>unklar</w:t>
            </w:r>
            <w:r>
              <w:rPr>
                <w:rFonts w:eastAsia="Arial Unicode MS"/>
                <w:szCs w:val="22"/>
              </w:rPr>
              <w:tab/>
            </w:r>
            <w:sdt>
              <w:sdtPr>
                <w:rPr>
                  <w:rFonts w:eastAsia="Arial Unicode MS"/>
                  <w:szCs w:val="22"/>
                </w:rPr>
                <w:id w:val="95475501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  <w:tr w:rsidR="00E57265" w14:paraId="7CF3A42D" w14:textId="77777777" w:rsidTr="003A1E85">
        <w:tc>
          <w:tcPr>
            <w:tcW w:w="1696" w:type="dxa"/>
          </w:tcPr>
          <w:p w14:paraId="261D859E" w14:textId="77777777" w:rsidR="00E57265" w:rsidRDefault="00E57265" w:rsidP="00B4334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eastAsia="Arial Unicode MS"/>
                <w:szCs w:val="22"/>
              </w:rPr>
            </w:pPr>
            <w:r>
              <w:rPr>
                <w:rFonts w:eastAsia="Arial Unicode MS"/>
                <w:szCs w:val="22"/>
              </w:rPr>
              <w:t>Tilgungs-</w:t>
            </w:r>
          </w:p>
          <w:p w14:paraId="559BD491" w14:textId="77777777" w:rsidR="00E57265" w:rsidRDefault="00E57265" w:rsidP="00B4334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eastAsia="Arial Unicode MS"/>
                <w:szCs w:val="22"/>
              </w:rPr>
            </w:pPr>
            <w:r>
              <w:rPr>
                <w:rFonts w:eastAsia="Arial Unicode MS"/>
                <w:szCs w:val="22"/>
              </w:rPr>
              <w:t>rücklage</w:t>
            </w:r>
          </w:p>
        </w:tc>
        <w:sdt>
          <w:sdtPr>
            <w:rPr>
              <w:rFonts w:eastAsia="Arial Unicode MS"/>
              <w:szCs w:val="22"/>
            </w:rPr>
            <w:id w:val="-130269234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389" w:type="dxa"/>
              </w:tcPr>
              <w:p w14:paraId="5636942B" w14:textId="77777777" w:rsidR="00E57265" w:rsidRDefault="00E57265" w:rsidP="003A1E85">
                <w:pPr>
                  <w:keepNext/>
                  <w:overflowPunct/>
                  <w:autoSpaceDE/>
                  <w:autoSpaceDN/>
                  <w:adjustRightInd/>
                  <w:jc w:val="center"/>
                  <w:textAlignment w:val="auto"/>
                  <w:rPr>
                    <w:rFonts w:eastAsia="Arial Unicode MS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892" w:type="dxa"/>
            <w:tcBorders>
              <w:right w:val="nil"/>
            </w:tcBorders>
          </w:tcPr>
          <w:p w14:paraId="06DF1921" w14:textId="77777777" w:rsidR="00E57265" w:rsidRDefault="00E57265" w:rsidP="00B4334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eastAsia="Arial Unicode MS"/>
                <w:szCs w:val="22"/>
              </w:rPr>
            </w:pPr>
            <w:r>
              <w:rPr>
                <w:rFonts w:eastAsia="Arial Unicode MS"/>
                <w:szCs w:val="22"/>
              </w:rPr>
              <w:t>ja</w:t>
            </w:r>
            <w:r>
              <w:rPr>
                <w:rFonts w:eastAsia="Arial Unicode MS"/>
                <w:szCs w:val="22"/>
              </w:rPr>
              <w:tab/>
            </w:r>
            <w:sdt>
              <w:sdtPr>
                <w:rPr>
                  <w:rFonts w:eastAsia="Arial Unicode MS"/>
                  <w:szCs w:val="22"/>
                </w:rPr>
                <w:id w:val="-37624664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1043" w:type="dxa"/>
            <w:tcBorders>
              <w:left w:val="nil"/>
            </w:tcBorders>
          </w:tcPr>
          <w:p w14:paraId="37D3C2DB" w14:textId="77777777" w:rsidR="00E57265" w:rsidRDefault="00E57265" w:rsidP="00B4334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eastAsia="Arial Unicode MS"/>
                <w:szCs w:val="22"/>
              </w:rPr>
            </w:pPr>
            <w:r>
              <w:rPr>
                <w:rFonts w:eastAsia="Arial Unicode MS"/>
                <w:szCs w:val="22"/>
              </w:rPr>
              <w:t>nein</w:t>
            </w:r>
            <w:r>
              <w:rPr>
                <w:rFonts w:eastAsia="Arial Unicode MS"/>
                <w:szCs w:val="22"/>
              </w:rPr>
              <w:tab/>
            </w:r>
            <w:sdt>
              <w:sdtPr>
                <w:rPr>
                  <w:rFonts w:eastAsia="Arial Unicode MS"/>
                  <w:szCs w:val="22"/>
                </w:rPr>
                <w:id w:val="210722084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1062" w:type="dxa"/>
            <w:tcBorders>
              <w:right w:val="nil"/>
            </w:tcBorders>
          </w:tcPr>
          <w:p w14:paraId="51E72A6B" w14:textId="77777777" w:rsidR="00E57265" w:rsidRDefault="00E57265" w:rsidP="00B4334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eastAsia="Arial Unicode MS"/>
                <w:szCs w:val="22"/>
              </w:rPr>
            </w:pPr>
            <w:r>
              <w:rPr>
                <w:rFonts w:eastAsia="Arial Unicode MS"/>
                <w:szCs w:val="22"/>
              </w:rPr>
              <w:t>ja</w:t>
            </w:r>
            <w:r>
              <w:rPr>
                <w:rFonts w:eastAsia="Arial Unicode MS"/>
                <w:szCs w:val="22"/>
              </w:rPr>
              <w:tab/>
            </w:r>
            <w:sdt>
              <w:sdtPr>
                <w:rPr>
                  <w:rFonts w:eastAsia="Arial Unicode MS"/>
                  <w:szCs w:val="22"/>
                </w:rPr>
                <w:id w:val="75254792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1180" w:type="dxa"/>
            <w:tcBorders>
              <w:left w:val="nil"/>
              <w:right w:val="nil"/>
            </w:tcBorders>
          </w:tcPr>
          <w:p w14:paraId="2C532310" w14:textId="77777777" w:rsidR="00E57265" w:rsidRDefault="00E57265" w:rsidP="00B4334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eastAsia="Arial Unicode MS"/>
                <w:szCs w:val="22"/>
              </w:rPr>
            </w:pPr>
            <w:r>
              <w:rPr>
                <w:rFonts w:eastAsia="Arial Unicode MS"/>
                <w:szCs w:val="22"/>
              </w:rPr>
              <w:t>nein</w:t>
            </w:r>
            <w:r>
              <w:rPr>
                <w:rFonts w:eastAsia="Arial Unicode MS"/>
                <w:szCs w:val="22"/>
              </w:rPr>
              <w:tab/>
            </w:r>
            <w:sdt>
              <w:sdtPr>
                <w:rPr>
                  <w:rFonts w:eastAsia="Arial Unicode MS"/>
                  <w:szCs w:val="22"/>
                </w:rPr>
                <w:id w:val="-196356264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1398" w:type="dxa"/>
            <w:tcBorders>
              <w:left w:val="nil"/>
            </w:tcBorders>
          </w:tcPr>
          <w:p w14:paraId="0C74EEA3" w14:textId="77777777" w:rsidR="00E57265" w:rsidRDefault="00E57265" w:rsidP="00B4334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eastAsia="Arial Unicode MS"/>
                <w:szCs w:val="22"/>
              </w:rPr>
            </w:pPr>
            <w:r>
              <w:rPr>
                <w:rFonts w:eastAsia="Arial Unicode MS"/>
                <w:szCs w:val="22"/>
              </w:rPr>
              <w:t>unklar</w:t>
            </w:r>
            <w:r>
              <w:rPr>
                <w:rFonts w:eastAsia="Arial Unicode MS"/>
                <w:szCs w:val="22"/>
              </w:rPr>
              <w:tab/>
            </w:r>
            <w:sdt>
              <w:sdtPr>
                <w:rPr>
                  <w:rFonts w:eastAsia="Arial Unicode MS"/>
                  <w:szCs w:val="22"/>
                </w:rPr>
                <w:id w:val="93973271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  <w:tr w:rsidR="00E57265" w14:paraId="15827D23" w14:textId="77777777" w:rsidTr="003A1E85">
        <w:tc>
          <w:tcPr>
            <w:tcW w:w="1696" w:type="dxa"/>
          </w:tcPr>
          <w:p w14:paraId="29EE3EB2" w14:textId="77777777" w:rsidR="00E57265" w:rsidRDefault="00E57265" w:rsidP="00B4334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eastAsia="Arial Unicode MS"/>
                <w:szCs w:val="22"/>
              </w:rPr>
            </w:pPr>
            <w:r>
              <w:rPr>
                <w:rFonts w:eastAsia="Arial Unicode MS"/>
                <w:szCs w:val="22"/>
              </w:rPr>
              <w:t>Bürgschafts-</w:t>
            </w:r>
          </w:p>
          <w:p w14:paraId="33E7FF51" w14:textId="77777777" w:rsidR="00E57265" w:rsidRDefault="00E57265" w:rsidP="00B4334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eastAsia="Arial Unicode MS"/>
                <w:szCs w:val="22"/>
              </w:rPr>
            </w:pPr>
            <w:r>
              <w:rPr>
                <w:rFonts w:eastAsia="Arial Unicode MS"/>
                <w:szCs w:val="22"/>
              </w:rPr>
              <w:t>sicherungs-</w:t>
            </w:r>
          </w:p>
          <w:p w14:paraId="663A994B" w14:textId="77777777" w:rsidR="00E57265" w:rsidRDefault="00E57265" w:rsidP="00B4334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eastAsia="Arial Unicode MS"/>
                <w:szCs w:val="22"/>
              </w:rPr>
            </w:pPr>
            <w:r>
              <w:rPr>
                <w:rFonts w:eastAsia="Arial Unicode MS"/>
                <w:szCs w:val="22"/>
              </w:rPr>
              <w:t>rücklage</w:t>
            </w:r>
          </w:p>
        </w:tc>
        <w:sdt>
          <w:sdtPr>
            <w:rPr>
              <w:rFonts w:eastAsia="Arial Unicode MS"/>
              <w:szCs w:val="22"/>
            </w:rPr>
            <w:id w:val="-84008233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389" w:type="dxa"/>
              </w:tcPr>
              <w:p w14:paraId="7117CE66" w14:textId="77777777" w:rsidR="00E57265" w:rsidRDefault="00E57265" w:rsidP="003A1E85">
                <w:pPr>
                  <w:keepNext/>
                  <w:overflowPunct/>
                  <w:autoSpaceDE/>
                  <w:autoSpaceDN/>
                  <w:adjustRightInd/>
                  <w:jc w:val="center"/>
                  <w:textAlignment w:val="auto"/>
                  <w:rPr>
                    <w:rFonts w:eastAsia="Arial Unicode MS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892" w:type="dxa"/>
            <w:tcBorders>
              <w:right w:val="nil"/>
            </w:tcBorders>
          </w:tcPr>
          <w:p w14:paraId="39561E6F" w14:textId="77777777" w:rsidR="00E57265" w:rsidRDefault="00E57265" w:rsidP="00B4334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eastAsia="Arial Unicode MS"/>
                <w:szCs w:val="22"/>
              </w:rPr>
            </w:pPr>
            <w:r>
              <w:rPr>
                <w:rFonts w:eastAsia="Arial Unicode MS"/>
                <w:szCs w:val="22"/>
              </w:rPr>
              <w:t>ja</w:t>
            </w:r>
            <w:r>
              <w:rPr>
                <w:rFonts w:eastAsia="Arial Unicode MS"/>
                <w:szCs w:val="22"/>
              </w:rPr>
              <w:tab/>
            </w:r>
            <w:sdt>
              <w:sdtPr>
                <w:rPr>
                  <w:rFonts w:eastAsia="Arial Unicode MS"/>
                  <w:szCs w:val="22"/>
                </w:rPr>
                <w:id w:val="-28936301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1043" w:type="dxa"/>
            <w:tcBorders>
              <w:left w:val="nil"/>
            </w:tcBorders>
          </w:tcPr>
          <w:p w14:paraId="37DA5A12" w14:textId="77777777" w:rsidR="00E57265" w:rsidRDefault="00E57265" w:rsidP="00B4334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eastAsia="Arial Unicode MS"/>
                <w:szCs w:val="22"/>
              </w:rPr>
            </w:pPr>
            <w:r>
              <w:rPr>
                <w:rFonts w:eastAsia="Arial Unicode MS"/>
                <w:szCs w:val="22"/>
              </w:rPr>
              <w:t>nein</w:t>
            </w:r>
            <w:r>
              <w:rPr>
                <w:rFonts w:eastAsia="Arial Unicode MS"/>
                <w:szCs w:val="22"/>
              </w:rPr>
              <w:tab/>
            </w:r>
            <w:sdt>
              <w:sdtPr>
                <w:rPr>
                  <w:rFonts w:eastAsia="Arial Unicode MS"/>
                  <w:szCs w:val="22"/>
                </w:rPr>
                <w:id w:val="-161897575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1062" w:type="dxa"/>
            <w:tcBorders>
              <w:right w:val="nil"/>
            </w:tcBorders>
          </w:tcPr>
          <w:p w14:paraId="4EBE44E5" w14:textId="77777777" w:rsidR="00E57265" w:rsidRDefault="00E57265" w:rsidP="00B4334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eastAsia="Arial Unicode MS"/>
                <w:szCs w:val="22"/>
              </w:rPr>
            </w:pPr>
            <w:r>
              <w:rPr>
                <w:rFonts w:eastAsia="Arial Unicode MS"/>
                <w:szCs w:val="22"/>
              </w:rPr>
              <w:t>ja</w:t>
            </w:r>
            <w:r>
              <w:rPr>
                <w:rFonts w:eastAsia="Arial Unicode MS"/>
                <w:szCs w:val="22"/>
              </w:rPr>
              <w:tab/>
            </w:r>
            <w:sdt>
              <w:sdtPr>
                <w:rPr>
                  <w:rFonts w:eastAsia="Arial Unicode MS"/>
                  <w:szCs w:val="22"/>
                </w:rPr>
                <w:id w:val="-79598200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1180" w:type="dxa"/>
            <w:tcBorders>
              <w:left w:val="nil"/>
              <w:right w:val="nil"/>
            </w:tcBorders>
          </w:tcPr>
          <w:p w14:paraId="7465F5A8" w14:textId="77777777" w:rsidR="00E57265" w:rsidRDefault="00E57265" w:rsidP="00B4334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eastAsia="Arial Unicode MS"/>
                <w:szCs w:val="22"/>
              </w:rPr>
            </w:pPr>
            <w:r>
              <w:rPr>
                <w:rFonts w:eastAsia="Arial Unicode MS"/>
                <w:szCs w:val="22"/>
              </w:rPr>
              <w:t>nein</w:t>
            </w:r>
            <w:r>
              <w:rPr>
                <w:rFonts w:eastAsia="Arial Unicode MS"/>
                <w:szCs w:val="22"/>
              </w:rPr>
              <w:tab/>
            </w:r>
            <w:sdt>
              <w:sdtPr>
                <w:rPr>
                  <w:rFonts w:eastAsia="Arial Unicode MS"/>
                  <w:szCs w:val="22"/>
                </w:rPr>
                <w:id w:val="55736215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1398" w:type="dxa"/>
            <w:tcBorders>
              <w:left w:val="nil"/>
            </w:tcBorders>
          </w:tcPr>
          <w:p w14:paraId="068E2087" w14:textId="77777777" w:rsidR="00E57265" w:rsidRDefault="00E57265" w:rsidP="00B4334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eastAsia="Arial Unicode MS"/>
                <w:szCs w:val="22"/>
              </w:rPr>
            </w:pPr>
            <w:r>
              <w:rPr>
                <w:rFonts w:eastAsia="Arial Unicode MS"/>
                <w:szCs w:val="22"/>
              </w:rPr>
              <w:t>unklar</w:t>
            </w:r>
            <w:r>
              <w:rPr>
                <w:rFonts w:eastAsia="Arial Unicode MS"/>
                <w:szCs w:val="22"/>
              </w:rPr>
              <w:tab/>
            </w:r>
            <w:sdt>
              <w:sdtPr>
                <w:rPr>
                  <w:rFonts w:eastAsia="Arial Unicode MS"/>
                  <w:szCs w:val="22"/>
                </w:rPr>
                <w:id w:val="13770473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</w:tbl>
    <w:p w14:paraId="4A0773FE" w14:textId="77777777" w:rsidR="00E57265" w:rsidRDefault="00E57265" w:rsidP="003A1E85"/>
    <w:p w14:paraId="1AF9ADAB" w14:textId="785662F0" w:rsidR="00E57265" w:rsidRPr="003A1E85" w:rsidRDefault="00E57265" w:rsidP="00E57265">
      <w:pPr>
        <w:pStyle w:val="Berichtsbody-Nr"/>
      </w:pPr>
      <w:r w:rsidRPr="003A1E85">
        <w:lastRenderedPageBreak/>
        <w:t xml:space="preserve">&lt;Ein Nachweis über die Einhaltung der Mindest- und Höchstbestände der Pflichtrücklagen wurde uns nicht vorgelegt. Die </w:t>
      </w:r>
      <w:r w:rsidR="00AE062B" w:rsidRPr="003A1E85">
        <w:t>Kirchengemeinde</w:t>
      </w:r>
      <w:r w:rsidRPr="003A1E85">
        <w:t xml:space="preserve"> bzw. das KVA sollte zum Nachweis der Einhaltung der Regelungen des </w:t>
      </w:r>
      <w:r w:rsidR="006A0C9B" w:rsidRPr="003A1E85">
        <w:t>§</w:t>
      </w:r>
      <w:r w:rsidR="006A0C9B">
        <w:t> </w:t>
      </w:r>
      <w:r w:rsidRPr="003A1E85">
        <w:t xml:space="preserve">72 HKVG zu den Pflichtrücklagen ein geeignetes </w:t>
      </w:r>
      <w:r w:rsidR="006A0C9B">
        <w:br/>
      </w:r>
      <w:r w:rsidRPr="003A1E85">
        <w:t>Berechnungs- und Nachweisschema entwerfen und den jeweiligen Jahresabschlüssen zum Nachweis der Einhaltung der Regelungen beifügen.&gt;</w:t>
      </w:r>
    </w:p>
    <w:p w14:paraId="77883D27" w14:textId="20A85BE8" w:rsidR="00E57265" w:rsidRPr="004A01DF" w:rsidRDefault="00E57265" w:rsidP="00E57265">
      <w:pPr>
        <w:pStyle w:val="Berichtsbody-Nr"/>
      </w:pPr>
      <w:r w:rsidRPr="003A1E85">
        <w:t>Der Substanzerhaltungsrücklage sind mit dem Jahr der erstmaligen Eröffnungsbilanz jährlich Mittel in Höhe der Abschreibungen zuzuführen (§</w:t>
      </w:r>
      <w:r w:rsidR="006A0C9B">
        <w:t> </w:t>
      </w:r>
      <w:r w:rsidRPr="003A1E85">
        <w:t>72 HKVG Abs.</w:t>
      </w:r>
      <w:r w:rsidR="006A0C9B">
        <w:t> </w:t>
      </w:r>
      <w:r w:rsidR="002D1658" w:rsidRPr="003A1E85">
        <w:t>6</w:t>
      </w:r>
      <w:r w:rsidRPr="003A1E85">
        <w:t xml:space="preserve"> HKVG). Eine Lücke aus nicht erwirtschaftetem Ressourcenverbrauch besteht nicht.</w:t>
      </w:r>
      <w:r w:rsidRPr="004A01DF">
        <w:t xml:space="preserve"> </w:t>
      </w:r>
    </w:p>
    <w:p w14:paraId="409EFEAC" w14:textId="5FB20122" w:rsidR="00E57265" w:rsidRPr="003A1E85" w:rsidRDefault="00E57265" w:rsidP="00E57265">
      <w:pPr>
        <w:pStyle w:val="Berichtsbody-Nr"/>
      </w:pPr>
      <w:r w:rsidRPr="003A1E85">
        <w:t>Weitere Pflichtrücklagen nach §</w:t>
      </w:r>
      <w:r w:rsidR="006A0C9B">
        <w:t> </w:t>
      </w:r>
      <w:r w:rsidRPr="003A1E85">
        <w:t xml:space="preserve">1 HKVG-AVO für Friedhöfe und/oder Kindertagesstätten sind zu bilden/waren nicht zu bilden. </w:t>
      </w:r>
    </w:p>
    <w:p w14:paraId="55ACBF45" w14:textId="4AE259D4" w:rsidR="00FD270C" w:rsidRDefault="006A0C9B" w:rsidP="00FD270C">
      <w:pPr>
        <w:pStyle w:val="Berichtsbody-Nr"/>
        <w:keepNext/>
      </w:pPr>
      <w:r>
        <w:t>W</w:t>
      </w:r>
      <w:r w:rsidR="00F5546F">
        <w:t>eitere A</w:t>
      </w:r>
      <w:r w:rsidR="00FD270C">
        <w:t xml:space="preserve">nmerkungen </w:t>
      </w:r>
      <w:r w:rsidR="00C920AC">
        <w:t xml:space="preserve">und Erläuterungen </w:t>
      </w:r>
      <w:r w:rsidR="00FD270C">
        <w:t>zur Bilanz:</w:t>
      </w:r>
    </w:p>
    <w:tbl>
      <w:tblPr>
        <w:tblStyle w:val="Tabellenraster"/>
        <w:tblW w:w="90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67"/>
        <w:gridCol w:w="425"/>
        <w:gridCol w:w="7132"/>
      </w:tblGrid>
      <w:tr w:rsidR="00FD270C" w14:paraId="0BC80A20" w14:textId="77777777" w:rsidTr="00993E3A">
        <w:tc>
          <w:tcPr>
            <w:tcW w:w="959" w:type="dxa"/>
          </w:tcPr>
          <w:p w14:paraId="5F329D0C" w14:textId="77777777" w:rsidR="00FD270C" w:rsidRDefault="00FD270C" w:rsidP="00993E3A">
            <w:pPr>
              <w:pStyle w:val="Berichtsbody"/>
              <w:keepNext/>
            </w:pPr>
            <w:r>
              <w:t>entfällt:</w:t>
            </w:r>
          </w:p>
        </w:tc>
        <w:sdt>
          <w:sdtPr>
            <w:id w:val="124322394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33BFAD2D" w14:textId="77777777" w:rsidR="00FD270C" w:rsidRDefault="00FD270C" w:rsidP="00993E3A">
                <w:pPr>
                  <w:pStyle w:val="Berichtsbody"/>
                  <w:keepNext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" w:type="dxa"/>
          </w:tcPr>
          <w:p w14:paraId="5B636CB1" w14:textId="77777777" w:rsidR="00FD270C" w:rsidRDefault="00FD270C" w:rsidP="00993E3A">
            <w:pPr>
              <w:pStyle w:val="Berichtsbody"/>
              <w:keepNext/>
            </w:pPr>
          </w:p>
        </w:tc>
        <w:tc>
          <w:tcPr>
            <w:tcW w:w="7132" w:type="dxa"/>
          </w:tcPr>
          <w:p w14:paraId="104D97DF" w14:textId="77777777" w:rsidR="00FD270C" w:rsidRDefault="00FD270C" w:rsidP="00993E3A">
            <w:pPr>
              <w:pStyle w:val="Berichtsbody"/>
              <w:keepNext/>
            </w:pPr>
          </w:p>
        </w:tc>
      </w:tr>
      <w:tr w:rsidR="00FD270C" w14:paraId="395F7EB3" w14:textId="77777777" w:rsidTr="009854E3">
        <w:tc>
          <w:tcPr>
            <w:tcW w:w="959" w:type="dxa"/>
          </w:tcPr>
          <w:p w14:paraId="14392560" w14:textId="77777777" w:rsidR="00FD270C" w:rsidRDefault="00FD270C" w:rsidP="00993E3A">
            <w:pPr>
              <w:pStyle w:val="Berichtsbody"/>
              <w:keepNext/>
            </w:pPr>
            <w:r>
              <w:t>ja:</w:t>
            </w:r>
          </w:p>
        </w:tc>
        <w:sdt>
          <w:sdtPr>
            <w:id w:val="-76446030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6F5B8CBE" w14:textId="77777777" w:rsidR="00FD270C" w:rsidRDefault="00FD270C" w:rsidP="00993E3A">
                <w:pPr>
                  <w:pStyle w:val="Berichtsbody"/>
                  <w:keepNext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" w:type="dxa"/>
          </w:tcPr>
          <w:p w14:paraId="2633500F" w14:textId="77777777" w:rsidR="00FD270C" w:rsidRDefault="00FD270C" w:rsidP="00993E3A">
            <w:pPr>
              <w:pStyle w:val="Berichtsbody"/>
              <w:keepNext/>
            </w:pPr>
          </w:p>
        </w:tc>
        <w:tc>
          <w:tcPr>
            <w:tcW w:w="7132" w:type="dxa"/>
          </w:tcPr>
          <w:p w14:paraId="19930CD1" w14:textId="77777777" w:rsidR="00FD270C" w:rsidRDefault="00FD270C" w:rsidP="00993E3A">
            <w:pPr>
              <w:pStyle w:val="Berichtsbody"/>
              <w:keepNext/>
            </w:pPr>
            <w:r>
              <w:t>(wenn ja, nachfolgend darstellen)</w:t>
            </w:r>
          </w:p>
        </w:tc>
      </w:tr>
      <w:tr w:rsidR="00FD270C" w14:paraId="7562F5C7" w14:textId="77777777" w:rsidTr="009854E3">
        <w:tc>
          <w:tcPr>
            <w:tcW w:w="959" w:type="dxa"/>
          </w:tcPr>
          <w:p w14:paraId="1F8C6B87" w14:textId="77777777" w:rsidR="00FD270C" w:rsidRDefault="00FD270C" w:rsidP="009854E3">
            <w:pPr>
              <w:pStyle w:val="Berichtsbody"/>
            </w:pPr>
          </w:p>
        </w:tc>
        <w:tc>
          <w:tcPr>
            <w:tcW w:w="567" w:type="dxa"/>
          </w:tcPr>
          <w:p w14:paraId="6905CCFE" w14:textId="77777777" w:rsidR="00FD270C" w:rsidRDefault="00FD270C" w:rsidP="009854E3">
            <w:pPr>
              <w:pStyle w:val="Berichtsbody"/>
            </w:pPr>
          </w:p>
        </w:tc>
        <w:tc>
          <w:tcPr>
            <w:tcW w:w="425" w:type="dxa"/>
          </w:tcPr>
          <w:p w14:paraId="1E9619E5" w14:textId="77777777" w:rsidR="00FD270C" w:rsidRDefault="00FD270C" w:rsidP="009854E3">
            <w:pPr>
              <w:pStyle w:val="Berichtsbody"/>
            </w:pPr>
          </w:p>
        </w:tc>
        <w:tc>
          <w:tcPr>
            <w:tcW w:w="7132" w:type="dxa"/>
            <w:vAlign w:val="bottom"/>
          </w:tcPr>
          <w:p w14:paraId="7F6C3610" w14:textId="77777777" w:rsidR="00FD270C" w:rsidRDefault="00FD270C" w:rsidP="009854E3">
            <w:pPr>
              <w:pStyle w:val="Berichtsbody"/>
              <w:jc w:val="left"/>
            </w:pPr>
          </w:p>
        </w:tc>
      </w:tr>
      <w:tr w:rsidR="00FD270C" w14:paraId="3BFF85F2" w14:textId="77777777" w:rsidTr="009854E3">
        <w:tc>
          <w:tcPr>
            <w:tcW w:w="959" w:type="dxa"/>
          </w:tcPr>
          <w:p w14:paraId="707BB7C5" w14:textId="77777777" w:rsidR="00FD270C" w:rsidRDefault="00FD270C" w:rsidP="009854E3">
            <w:pPr>
              <w:pStyle w:val="Berichtsbody"/>
            </w:pPr>
          </w:p>
        </w:tc>
        <w:tc>
          <w:tcPr>
            <w:tcW w:w="567" w:type="dxa"/>
          </w:tcPr>
          <w:p w14:paraId="5545F0BC" w14:textId="77777777" w:rsidR="00FD270C" w:rsidRDefault="00FD270C" w:rsidP="009854E3">
            <w:pPr>
              <w:pStyle w:val="Berichtsbody"/>
            </w:pPr>
          </w:p>
        </w:tc>
        <w:tc>
          <w:tcPr>
            <w:tcW w:w="425" w:type="dxa"/>
          </w:tcPr>
          <w:p w14:paraId="773132FC" w14:textId="77777777" w:rsidR="00FD270C" w:rsidRDefault="00FD270C" w:rsidP="009854E3">
            <w:pPr>
              <w:pStyle w:val="Berichtsbody"/>
            </w:pPr>
          </w:p>
        </w:tc>
        <w:tc>
          <w:tcPr>
            <w:tcW w:w="7132" w:type="dxa"/>
            <w:vAlign w:val="bottom"/>
          </w:tcPr>
          <w:p w14:paraId="357DF3D2" w14:textId="77777777" w:rsidR="00FD270C" w:rsidRDefault="00FD270C" w:rsidP="009854E3">
            <w:pPr>
              <w:pStyle w:val="Berichtsbody"/>
              <w:jc w:val="left"/>
            </w:pPr>
          </w:p>
        </w:tc>
      </w:tr>
      <w:tr w:rsidR="00FD270C" w14:paraId="2C9C0C82" w14:textId="77777777" w:rsidTr="009854E3">
        <w:tc>
          <w:tcPr>
            <w:tcW w:w="959" w:type="dxa"/>
          </w:tcPr>
          <w:p w14:paraId="54C279C4" w14:textId="77777777" w:rsidR="00FD270C" w:rsidRDefault="00FD270C" w:rsidP="009854E3">
            <w:pPr>
              <w:pStyle w:val="Berichtsbody"/>
            </w:pPr>
          </w:p>
        </w:tc>
        <w:tc>
          <w:tcPr>
            <w:tcW w:w="567" w:type="dxa"/>
          </w:tcPr>
          <w:p w14:paraId="43C640C6" w14:textId="77777777" w:rsidR="00FD270C" w:rsidRDefault="00FD270C" w:rsidP="009854E3">
            <w:pPr>
              <w:pStyle w:val="Berichtsbody"/>
            </w:pPr>
          </w:p>
        </w:tc>
        <w:tc>
          <w:tcPr>
            <w:tcW w:w="425" w:type="dxa"/>
          </w:tcPr>
          <w:p w14:paraId="27AFCD57" w14:textId="77777777" w:rsidR="00FD270C" w:rsidRDefault="00FD270C" w:rsidP="009854E3">
            <w:pPr>
              <w:pStyle w:val="Berichtsbody"/>
            </w:pPr>
          </w:p>
        </w:tc>
        <w:tc>
          <w:tcPr>
            <w:tcW w:w="7132" w:type="dxa"/>
            <w:vAlign w:val="bottom"/>
          </w:tcPr>
          <w:p w14:paraId="1E653B2E" w14:textId="77777777" w:rsidR="00FD270C" w:rsidRDefault="00FD270C" w:rsidP="009854E3">
            <w:pPr>
              <w:pStyle w:val="Berichtsbody"/>
              <w:jc w:val="left"/>
            </w:pPr>
          </w:p>
        </w:tc>
      </w:tr>
    </w:tbl>
    <w:p w14:paraId="7998A4ED" w14:textId="77777777" w:rsidR="00FD270C" w:rsidRDefault="00FD270C" w:rsidP="00FD270C">
      <w:pPr>
        <w:pStyle w:val="Berichtsbody-Nr"/>
        <w:keepNext/>
        <w:rPr>
          <w:color w:val="auto"/>
        </w:rPr>
      </w:pPr>
      <w:r w:rsidRPr="0092734E">
        <w:rPr>
          <w:color w:val="auto"/>
        </w:rPr>
        <w:t>Beanstandungen zu</w:t>
      </w:r>
      <w:r>
        <w:rPr>
          <w:color w:val="auto"/>
        </w:rPr>
        <w:t>r Bilanz</w:t>
      </w:r>
      <w:r w:rsidRPr="0092734E">
        <w:rPr>
          <w:color w:val="auto"/>
        </w:rPr>
        <w:t>:</w:t>
      </w:r>
    </w:p>
    <w:tbl>
      <w:tblPr>
        <w:tblStyle w:val="Tabellenraster"/>
        <w:tblW w:w="90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67"/>
        <w:gridCol w:w="425"/>
        <w:gridCol w:w="7132"/>
      </w:tblGrid>
      <w:tr w:rsidR="00FD270C" w14:paraId="59DE70CA" w14:textId="77777777" w:rsidTr="00993E3A">
        <w:tc>
          <w:tcPr>
            <w:tcW w:w="959" w:type="dxa"/>
          </w:tcPr>
          <w:p w14:paraId="6FFBFFCC" w14:textId="77777777" w:rsidR="00FD270C" w:rsidRDefault="00FD270C" w:rsidP="00993E3A">
            <w:pPr>
              <w:pStyle w:val="Berichtsbody"/>
              <w:keepNext/>
            </w:pPr>
            <w:r>
              <w:t>keine:</w:t>
            </w:r>
          </w:p>
        </w:tc>
        <w:sdt>
          <w:sdtPr>
            <w:id w:val="-128018150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31911DEF" w14:textId="77777777" w:rsidR="00FD270C" w:rsidRDefault="00FD270C" w:rsidP="00993E3A">
                <w:pPr>
                  <w:pStyle w:val="Berichtsbody"/>
                  <w:keepNext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" w:type="dxa"/>
          </w:tcPr>
          <w:p w14:paraId="27363829" w14:textId="77777777" w:rsidR="00FD270C" w:rsidRDefault="00FD270C" w:rsidP="00993E3A">
            <w:pPr>
              <w:pStyle w:val="Berichtsbody"/>
              <w:keepNext/>
            </w:pPr>
          </w:p>
        </w:tc>
        <w:tc>
          <w:tcPr>
            <w:tcW w:w="7132" w:type="dxa"/>
          </w:tcPr>
          <w:p w14:paraId="66154AAB" w14:textId="77777777" w:rsidR="00FD270C" w:rsidRDefault="00FD270C" w:rsidP="00993E3A">
            <w:pPr>
              <w:pStyle w:val="Berichtsbody"/>
              <w:keepNext/>
            </w:pPr>
          </w:p>
        </w:tc>
      </w:tr>
      <w:tr w:rsidR="00FD270C" w14:paraId="720067BC" w14:textId="77777777" w:rsidTr="009854E3">
        <w:tc>
          <w:tcPr>
            <w:tcW w:w="959" w:type="dxa"/>
          </w:tcPr>
          <w:p w14:paraId="4599DA16" w14:textId="77777777" w:rsidR="00FD270C" w:rsidRDefault="00FD270C" w:rsidP="00993E3A">
            <w:pPr>
              <w:pStyle w:val="Berichtsbody"/>
              <w:keepNext/>
            </w:pPr>
            <w:r>
              <w:t>ja:</w:t>
            </w:r>
          </w:p>
        </w:tc>
        <w:sdt>
          <w:sdtPr>
            <w:id w:val="31299339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3A505CA1" w14:textId="77777777" w:rsidR="00FD270C" w:rsidRDefault="00FD270C" w:rsidP="00993E3A">
                <w:pPr>
                  <w:pStyle w:val="Berichtsbody"/>
                  <w:keepNext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" w:type="dxa"/>
          </w:tcPr>
          <w:p w14:paraId="37FE4FC6" w14:textId="77777777" w:rsidR="00FD270C" w:rsidRDefault="00FD270C" w:rsidP="00993E3A">
            <w:pPr>
              <w:pStyle w:val="Berichtsbody"/>
              <w:keepNext/>
            </w:pPr>
          </w:p>
        </w:tc>
        <w:tc>
          <w:tcPr>
            <w:tcW w:w="7132" w:type="dxa"/>
          </w:tcPr>
          <w:p w14:paraId="32473D1E" w14:textId="77777777" w:rsidR="00FD270C" w:rsidRDefault="00FD270C" w:rsidP="00993E3A">
            <w:pPr>
              <w:pStyle w:val="Berichtsbody"/>
              <w:keepNext/>
            </w:pPr>
            <w:r>
              <w:t>(wenn ja, nachfolgend darstellen)</w:t>
            </w:r>
          </w:p>
        </w:tc>
      </w:tr>
      <w:tr w:rsidR="00FD270C" w14:paraId="53407CA5" w14:textId="77777777" w:rsidTr="009854E3">
        <w:tc>
          <w:tcPr>
            <w:tcW w:w="959" w:type="dxa"/>
          </w:tcPr>
          <w:p w14:paraId="14988E36" w14:textId="77777777" w:rsidR="00FD270C" w:rsidRDefault="00FD270C" w:rsidP="009854E3">
            <w:pPr>
              <w:pStyle w:val="Berichtsbody"/>
            </w:pPr>
          </w:p>
        </w:tc>
        <w:tc>
          <w:tcPr>
            <w:tcW w:w="567" w:type="dxa"/>
          </w:tcPr>
          <w:p w14:paraId="3B946B49" w14:textId="77777777" w:rsidR="00FD270C" w:rsidRDefault="00FD270C" w:rsidP="009854E3">
            <w:pPr>
              <w:pStyle w:val="Berichtsbody"/>
            </w:pPr>
          </w:p>
        </w:tc>
        <w:tc>
          <w:tcPr>
            <w:tcW w:w="425" w:type="dxa"/>
          </w:tcPr>
          <w:p w14:paraId="47E495CD" w14:textId="77777777" w:rsidR="00FD270C" w:rsidRDefault="00FD270C" w:rsidP="009854E3">
            <w:pPr>
              <w:pStyle w:val="Berichtsbody"/>
            </w:pPr>
          </w:p>
        </w:tc>
        <w:tc>
          <w:tcPr>
            <w:tcW w:w="7132" w:type="dxa"/>
            <w:vAlign w:val="bottom"/>
          </w:tcPr>
          <w:p w14:paraId="2753C1D9" w14:textId="77777777" w:rsidR="00FD270C" w:rsidRDefault="00FD270C" w:rsidP="009854E3">
            <w:pPr>
              <w:pStyle w:val="Berichtsbody"/>
              <w:jc w:val="left"/>
            </w:pPr>
          </w:p>
        </w:tc>
      </w:tr>
      <w:tr w:rsidR="00FD270C" w14:paraId="0F86FCCF" w14:textId="77777777" w:rsidTr="009854E3">
        <w:tc>
          <w:tcPr>
            <w:tcW w:w="959" w:type="dxa"/>
          </w:tcPr>
          <w:p w14:paraId="6BFAA579" w14:textId="77777777" w:rsidR="00FD270C" w:rsidRDefault="00FD270C" w:rsidP="009854E3">
            <w:pPr>
              <w:pStyle w:val="Berichtsbody"/>
            </w:pPr>
          </w:p>
        </w:tc>
        <w:tc>
          <w:tcPr>
            <w:tcW w:w="567" w:type="dxa"/>
          </w:tcPr>
          <w:p w14:paraId="09AB0381" w14:textId="77777777" w:rsidR="00FD270C" w:rsidRDefault="00FD270C" w:rsidP="009854E3">
            <w:pPr>
              <w:pStyle w:val="Berichtsbody"/>
            </w:pPr>
          </w:p>
        </w:tc>
        <w:tc>
          <w:tcPr>
            <w:tcW w:w="425" w:type="dxa"/>
          </w:tcPr>
          <w:p w14:paraId="00B218C0" w14:textId="77777777" w:rsidR="00FD270C" w:rsidRDefault="00FD270C" w:rsidP="009854E3">
            <w:pPr>
              <w:pStyle w:val="Berichtsbody"/>
            </w:pPr>
          </w:p>
        </w:tc>
        <w:tc>
          <w:tcPr>
            <w:tcW w:w="7132" w:type="dxa"/>
            <w:vAlign w:val="bottom"/>
          </w:tcPr>
          <w:p w14:paraId="4B6C29A8" w14:textId="77777777" w:rsidR="00FD270C" w:rsidRDefault="00FD270C" w:rsidP="009854E3">
            <w:pPr>
              <w:pStyle w:val="Berichtsbody"/>
              <w:jc w:val="left"/>
            </w:pPr>
          </w:p>
        </w:tc>
      </w:tr>
      <w:tr w:rsidR="00FD270C" w14:paraId="2375DEC5" w14:textId="77777777" w:rsidTr="009854E3">
        <w:tc>
          <w:tcPr>
            <w:tcW w:w="959" w:type="dxa"/>
          </w:tcPr>
          <w:p w14:paraId="489D49EB" w14:textId="77777777" w:rsidR="00FD270C" w:rsidRDefault="00FD270C" w:rsidP="009854E3">
            <w:pPr>
              <w:pStyle w:val="Berichtsbody"/>
            </w:pPr>
          </w:p>
        </w:tc>
        <w:tc>
          <w:tcPr>
            <w:tcW w:w="567" w:type="dxa"/>
          </w:tcPr>
          <w:p w14:paraId="5529A977" w14:textId="77777777" w:rsidR="00FD270C" w:rsidRDefault="00FD270C" w:rsidP="009854E3">
            <w:pPr>
              <w:pStyle w:val="Berichtsbody"/>
            </w:pPr>
          </w:p>
        </w:tc>
        <w:tc>
          <w:tcPr>
            <w:tcW w:w="425" w:type="dxa"/>
          </w:tcPr>
          <w:p w14:paraId="3A57260E" w14:textId="77777777" w:rsidR="00FD270C" w:rsidRDefault="00FD270C" w:rsidP="009854E3">
            <w:pPr>
              <w:pStyle w:val="Berichtsbody"/>
            </w:pPr>
          </w:p>
        </w:tc>
        <w:tc>
          <w:tcPr>
            <w:tcW w:w="7132" w:type="dxa"/>
            <w:vAlign w:val="bottom"/>
          </w:tcPr>
          <w:p w14:paraId="3C5BA92C" w14:textId="77777777" w:rsidR="00FD270C" w:rsidRDefault="00FD270C" w:rsidP="009854E3">
            <w:pPr>
              <w:pStyle w:val="Berichtsbody"/>
              <w:jc w:val="left"/>
            </w:pPr>
          </w:p>
        </w:tc>
      </w:tr>
    </w:tbl>
    <w:p w14:paraId="7BEFE09D" w14:textId="77777777" w:rsidR="002C1E4B" w:rsidRPr="00F5546F" w:rsidRDefault="002C1E4B">
      <w:pPr>
        <w:pStyle w:val="berschrift3"/>
      </w:pPr>
      <w:bookmarkStart w:id="163" w:name="_Toc64642116"/>
      <w:r w:rsidRPr="00F5546F">
        <w:t>Anhang</w:t>
      </w:r>
      <w:bookmarkEnd w:id="163"/>
    </w:p>
    <w:p w14:paraId="3C88D7F4" w14:textId="0008B6DB" w:rsidR="002C1E4B" w:rsidRPr="00983357" w:rsidRDefault="002C1E4B" w:rsidP="002C1E4B">
      <w:pPr>
        <w:pStyle w:val="Berichtsbody-Nr"/>
      </w:pPr>
      <w:r w:rsidRPr="00983357">
        <w:t xml:space="preserve">Die Bilanz </w:t>
      </w:r>
      <w:r w:rsidR="00983357">
        <w:t>ist</w:t>
      </w:r>
      <w:r w:rsidR="00BD5BC7" w:rsidRPr="00983357">
        <w:t xml:space="preserve"> </w:t>
      </w:r>
      <w:r w:rsidRPr="00983357">
        <w:t xml:space="preserve">um einen Anhang </w:t>
      </w:r>
      <w:r w:rsidR="00983357">
        <w:t xml:space="preserve">zu </w:t>
      </w:r>
      <w:r w:rsidRPr="00983357">
        <w:t>erweiter</w:t>
      </w:r>
      <w:r w:rsidR="0016539F">
        <w:t>n</w:t>
      </w:r>
      <w:r w:rsidRPr="00983357">
        <w:t xml:space="preserve"> (§ 55 Absatz 1 Satz 1 HKVG). Wir haben im Rahmen der Prüfung die Vollständig- und Richtigkeit der Mindestangaben </w:t>
      </w:r>
      <w:r w:rsidR="004F18E4" w:rsidRPr="00983357">
        <w:t>(§§</w:t>
      </w:r>
      <w:r w:rsidR="00A45B21">
        <w:t> </w:t>
      </w:r>
      <w:r w:rsidR="004F18E4" w:rsidRPr="00983357">
        <w:t xml:space="preserve">58, 59 HKVG) </w:t>
      </w:r>
      <w:r w:rsidRPr="00983357">
        <w:t>beurteilt. Darüber hinausgehende Angaben im Anhang haben wir einer Plausibilitätsprüfung unterzogen.</w:t>
      </w:r>
    </w:p>
    <w:p w14:paraId="68D17B4A" w14:textId="77777777" w:rsidR="002C1E4B" w:rsidRPr="003A1E85" w:rsidRDefault="002C1E4B" w:rsidP="002C1E4B">
      <w:pPr>
        <w:pStyle w:val="Berichtsbody-Nr"/>
        <w:widowControl/>
        <w:tabs>
          <w:tab w:val="clear" w:pos="1419"/>
          <w:tab w:val="num" w:pos="709"/>
        </w:tabs>
      </w:pPr>
      <w:r w:rsidRPr="003A1E85">
        <w:t>Die Angaben und Erläuterungen im Anhang sind nach unserer stichprobenartigen Prüfung vollständig, richtig und plausibel, soweit nicht zuvor oder in den folgenden Ausführungen etwas anderes dargestellt ist.</w:t>
      </w:r>
    </w:p>
    <w:p w14:paraId="4773A2F2" w14:textId="77777777" w:rsidR="00FD270C" w:rsidRDefault="00FD270C" w:rsidP="00FD270C">
      <w:pPr>
        <w:pStyle w:val="Berichtsbody-Nr"/>
        <w:keepNext/>
      </w:pPr>
      <w:r>
        <w:lastRenderedPageBreak/>
        <w:t xml:space="preserve">Anmerkungen </w:t>
      </w:r>
      <w:r w:rsidR="00C920AC">
        <w:t xml:space="preserve">und Erläuterungen </w:t>
      </w:r>
      <w:r>
        <w:t>zum Anhang:</w:t>
      </w:r>
    </w:p>
    <w:tbl>
      <w:tblPr>
        <w:tblStyle w:val="Tabellenraster"/>
        <w:tblW w:w="90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67"/>
        <w:gridCol w:w="425"/>
        <w:gridCol w:w="7132"/>
      </w:tblGrid>
      <w:tr w:rsidR="00FD270C" w14:paraId="1E9DEC67" w14:textId="77777777" w:rsidTr="00993E3A">
        <w:tc>
          <w:tcPr>
            <w:tcW w:w="959" w:type="dxa"/>
          </w:tcPr>
          <w:p w14:paraId="3A3EE852" w14:textId="77777777" w:rsidR="00FD270C" w:rsidRDefault="00FD270C" w:rsidP="00993E3A">
            <w:pPr>
              <w:pStyle w:val="Berichtsbody"/>
              <w:keepNext/>
            </w:pPr>
            <w:r>
              <w:t>entfällt:</w:t>
            </w:r>
          </w:p>
        </w:tc>
        <w:sdt>
          <w:sdtPr>
            <w:id w:val="-76507616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1A63536E" w14:textId="77777777" w:rsidR="00FD270C" w:rsidRDefault="00FD270C" w:rsidP="00993E3A">
                <w:pPr>
                  <w:pStyle w:val="Berichtsbody"/>
                  <w:keepNext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" w:type="dxa"/>
          </w:tcPr>
          <w:p w14:paraId="6F845AEE" w14:textId="77777777" w:rsidR="00FD270C" w:rsidRDefault="00FD270C" w:rsidP="00993E3A">
            <w:pPr>
              <w:pStyle w:val="Berichtsbody"/>
              <w:keepNext/>
            </w:pPr>
          </w:p>
        </w:tc>
        <w:tc>
          <w:tcPr>
            <w:tcW w:w="7132" w:type="dxa"/>
          </w:tcPr>
          <w:p w14:paraId="43A1509A" w14:textId="77777777" w:rsidR="00FD270C" w:rsidRDefault="00FD270C" w:rsidP="00993E3A">
            <w:pPr>
              <w:pStyle w:val="Berichtsbody"/>
              <w:keepNext/>
            </w:pPr>
          </w:p>
        </w:tc>
      </w:tr>
      <w:tr w:rsidR="00FD270C" w14:paraId="26F0E1DF" w14:textId="77777777" w:rsidTr="009854E3">
        <w:tc>
          <w:tcPr>
            <w:tcW w:w="959" w:type="dxa"/>
          </w:tcPr>
          <w:p w14:paraId="2B82F7B2" w14:textId="77777777" w:rsidR="00FD270C" w:rsidRDefault="00FD270C" w:rsidP="00993E3A">
            <w:pPr>
              <w:pStyle w:val="Berichtsbody"/>
              <w:keepNext/>
            </w:pPr>
            <w:r>
              <w:t>ja:</w:t>
            </w:r>
          </w:p>
        </w:tc>
        <w:sdt>
          <w:sdtPr>
            <w:id w:val="-129698232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5A653E0E" w14:textId="77777777" w:rsidR="00FD270C" w:rsidRDefault="00FD270C" w:rsidP="00993E3A">
                <w:pPr>
                  <w:pStyle w:val="Berichtsbody"/>
                  <w:keepNext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" w:type="dxa"/>
          </w:tcPr>
          <w:p w14:paraId="790A897B" w14:textId="77777777" w:rsidR="00FD270C" w:rsidRDefault="00FD270C" w:rsidP="00993E3A">
            <w:pPr>
              <w:pStyle w:val="Berichtsbody"/>
              <w:keepNext/>
            </w:pPr>
          </w:p>
        </w:tc>
        <w:tc>
          <w:tcPr>
            <w:tcW w:w="7132" w:type="dxa"/>
          </w:tcPr>
          <w:p w14:paraId="24493131" w14:textId="77777777" w:rsidR="00FD270C" w:rsidRDefault="00FD270C" w:rsidP="00993E3A">
            <w:pPr>
              <w:pStyle w:val="Berichtsbody"/>
              <w:keepNext/>
            </w:pPr>
            <w:r>
              <w:t>(wenn ja, nachfolgend darstellen)</w:t>
            </w:r>
          </w:p>
        </w:tc>
      </w:tr>
      <w:tr w:rsidR="00FD270C" w14:paraId="06FE3F36" w14:textId="77777777" w:rsidTr="009854E3">
        <w:tc>
          <w:tcPr>
            <w:tcW w:w="959" w:type="dxa"/>
          </w:tcPr>
          <w:p w14:paraId="0215DCEA" w14:textId="77777777" w:rsidR="00FD270C" w:rsidRDefault="00FD270C" w:rsidP="009854E3">
            <w:pPr>
              <w:pStyle w:val="Berichtsbody"/>
            </w:pPr>
          </w:p>
        </w:tc>
        <w:tc>
          <w:tcPr>
            <w:tcW w:w="567" w:type="dxa"/>
          </w:tcPr>
          <w:p w14:paraId="1BC8B9A1" w14:textId="77777777" w:rsidR="00FD270C" w:rsidRDefault="00FD270C" w:rsidP="009854E3">
            <w:pPr>
              <w:pStyle w:val="Berichtsbody"/>
            </w:pPr>
          </w:p>
        </w:tc>
        <w:tc>
          <w:tcPr>
            <w:tcW w:w="425" w:type="dxa"/>
          </w:tcPr>
          <w:p w14:paraId="7E8606F1" w14:textId="77777777" w:rsidR="00FD270C" w:rsidRDefault="00FD270C" w:rsidP="009854E3">
            <w:pPr>
              <w:pStyle w:val="Berichtsbody"/>
            </w:pPr>
          </w:p>
        </w:tc>
        <w:tc>
          <w:tcPr>
            <w:tcW w:w="7132" w:type="dxa"/>
            <w:vAlign w:val="bottom"/>
          </w:tcPr>
          <w:p w14:paraId="76C537E5" w14:textId="77777777" w:rsidR="00FD270C" w:rsidRDefault="00FD270C" w:rsidP="009854E3">
            <w:pPr>
              <w:pStyle w:val="Berichtsbody"/>
              <w:jc w:val="left"/>
            </w:pPr>
          </w:p>
        </w:tc>
      </w:tr>
      <w:tr w:rsidR="00FD270C" w14:paraId="68DBB258" w14:textId="77777777" w:rsidTr="009854E3">
        <w:tc>
          <w:tcPr>
            <w:tcW w:w="959" w:type="dxa"/>
          </w:tcPr>
          <w:p w14:paraId="62CBA733" w14:textId="77777777" w:rsidR="00FD270C" w:rsidRDefault="00FD270C" w:rsidP="009854E3">
            <w:pPr>
              <w:pStyle w:val="Berichtsbody"/>
            </w:pPr>
          </w:p>
        </w:tc>
        <w:tc>
          <w:tcPr>
            <w:tcW w:w="567" w:type="dxa"/>
          </w:tcPr>
          <w:p w14:paraId="39DA2C4A" w14:textId="77777777" w:rsidR="00FD270C" w:rsidRDefault="00FD270C" w:rsidP="009854E3">
            <w:pPr>
              <w:pStyle w:val="Berichtsbody"/>
            </w:pPr>
          </w:p>
        </w:tc>
        <w:tc>
          <w:tcPr>
            <w:tcW w:w="425" w:type="dxa"/>
          </w:tcPr>
          <w:p w14:paraId="01E1E7C8" w14:textId="77777777" w:rsidR="00FD270C" w:rsidRDefault="00FD270C" w:rsidP="009854E3">
            <w:pPr>
              <w:pStyle w:val="Berichtsbody"/>
            </w:pPr>
          </w:p>
        </w:tc>
        <w:tc>
          <w:tcPr>
            <w:tcW w:w="7132" w:type="dxa"/>
            <w:vAlign w:val="bottom"/>
          </w:tcPr>
          <w:p w14:paraId="52858F6A" w14:textId="77777777" w:rsidR="00FD270C" w:rsidRDefault="00FD270C" w:rsidP="009854E3">
            <w:pPr>
              <w:pStyle w:val="Berichtsbody"/>
              <w:jc w:val="left"/>
            </w:pPr>
          </w:p>
        </w:tc>
      </w:tr>
      <w:tr w:rsidR="00FD270C" w14:paraId="4FDD6116" w14:textId="77777777" w:rsidTr="009854E3">
        <w:tc>
          <w:tcPr>
            <w:tcW w:w="959" w:type="dxa"/>
          </w:tcPr>
          <w:p w14:paraId="4F55CCD5" w14:textId="77777777" w:rsidR="00FD270C" w:rsidRDefault="00FD270C" w:rsidP="009854E3">
            <w:pPr>
              <w:pStyle w:val="Berichtsbody"/>
            </w:pPr>
          </w:p>
        </w:tc>
        <w:tc>
          <w:tcPr>
            <w:tcW w:w="567" w:type="dxa"/>
          </w:tcPr>
          <w:p w14:paraId="299FF2AE" w14:textId="77777777" w:rsidR="00FD270C" w:rsidRDefault="00FD270C" w:rsidP="009854E3">
            <w:pPr>
              <w:pStyle w:val="Berichtsbody"/>
            </w:pPr>
          </w:p>
        </w:tc>
        <w:tc>
          <w:tcPr>
            <w:tcW w:w="425" w:type="dxa"/>
          </w:tcPr>
          <w:p w14:paraId="782DB4E1" w14:textId="77777777" w:rsidR="00FD270C" w:rsidRDefault="00FD270C" w:rsidP="009854E3">
            <w:pPr>
              <w:pStyle w:val="Berichtsbody"/>
            </w:pPr>
          </w:p>
        </w:tc>
        <w:tc>
          <w:tcPr>
            <w:tcW w:w="7132" w:type="dxa"/>
            <w:vAlign w:val="bottom"/>
          </w:tcPr>
          <w:p w14:paraId="0C811A5F" w14:textId="77777777" w:rsidR="00FD270C" w:rsidRDefault="00FD270C" w:rsidP="009854E3">
            <w:pPr>
              <w:pStyle w:val="Berichtsbody"/>
              <w:jc w:val="left"/>
            </w:pPr>
          </w:p>
        </w:tc>
      </w:tr>
    </w:tbl>
    <w:p w14:paraId="7AE27A21" w14:textId="77777777" w:rsidR="00FD270C" w:rsidRDefault="00FD270C" w:rsidP="00FD270C">
      <w:pPr>
        <w:pStyle w:val="Berichtsbody-Nr"/>
        <w:keepNext/>
        <w:rPr>
          <w:color w:val="auto"/>
        </w:rPr>
      </w:pPr>
      <w:r w:rsidRPr="0092734E">
        <w:rPr>
          <w:color w:val="auto"/>
        </w:rPr>
        <w:t>Beanstandungen zu</w:t>
      </w:r>
      <w:r>
        <w:rPr>
          <w:color w:val="auto"/>
        </w:rPr>
        <w:t>m Anhang</w:t>
      </w:r>
      <w:r w:rsidRPr="0092734E">
        <w:rPr>
          <w:color w:val="auto"/>
        </w:rPr>
        <w:t>:</w:t>
      </w:r>
    </w:p>
    <w:tbl>
      <w:tblPr>
        <w:tblStyle w:val="Tabellenraster"/>
        <w:tblW w:w="90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67"/>
        <w:gridCol w:w="425"/>
        <w:gridCol w:w="7132"/>
      </w:tblGrid>
      <w:tr w:rsidR="00FD270C" w14:paraId="1AD3784E" w14:textId="77777777" w:rsidTr="00993E3A">
        <w:tc>
          <w:tcPr>
            <w:tcW w:w="959" w:type="dxa"/>
          </w:tcPr>
          <w:p w14:paraId="5D744ED4" w14:textId="77777777" w:rsidR="00FD270C" w:rsidRDefault="00FD270C" w:rsidP="00993E3A">
            <w:pPr>
              <w:pStyle w:val="Berichtsbody"/>
              <w:keepNext/>
            </w:pPr>
            <w:r>
              <w:t>keine:</w:t>
            </w:r>
          </w:p>
        </w:tc>
        <w:sdt>
          <w:sdtPr>
            <w:id w:val="-77949044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52010B2F" w14:textId="77777777" w:rsidR="00FD270C" w:rsidRDefault="00FD270C" w:rsidP="00993E3A">
                <w:pPr>
                  <w:pStyle w:val="Berichtsbody"/>
                  <w:keepNext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" w:type="dxa"/>
          </w:tcPr>
          <w:p w14:paraId="0D16E0B2" w14:textId="77777777" w:rsidR="00FD270C" w:rsidRDefault="00FD270C" w:rsidP="00993E3A">
            <w:pPr>
              <w:pStyle w:val="Berichtsbody"/>
              <w:keepNext/>
            </w:pPr>
          </w:p>
        </w:tc>
        <w:tc>
          <w:tcPr>
            <w:tcW w:w="7132" w:type="dxa"/>
          </w:tcPr>
          <w:p w14:paraId="41B6BF3E" w14:textId="77777777" w:rsidR="00FD270C" w:rsidRDefault="00FD270C" w:rsidP="00993E3A">
            <w:pPr>
              <w:pStyle w:val="Berichtsbody"/>
              <w:keepNext/>
            </w:pPr>
          </w:p>
        </w:tc>
      </w:tr>
      <w:tr w:rsidR="00FD270C" w14:paraId="50840A0F" w14:textId="77777777" w:rsidTr="009854E3">
        <w:tc>
          <w:tcPr>
            <w:tcW w:w="959" w:type="dxa"/>
          </w:tcPr>
          <w:p w14:paraId="3DBB0674" w14:textId="77777777" w:rsidR="00FD270C" w:rsidRDefault="00FD270C" w:rsidP="00993E3A">
            <w:pPr>
              <w:pStyle w:val="Berichtsbody"/>
              <w:keepNext/>
            </w:pPr>
            <w:r>
              <w:t>ja:</w:t>
            </w:r>
          </w:p>
        </w:tc>
        <w:sdt>
          <w:sdtPr>
            <w:id w:val="156112728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4AF359DF" w14:textId="77777777" w:rsidR="00FD270C" w:rsidRDefault="00FD270C" w:rsidP="00993E3A">
                <w:pPr>
                  <w:pStyle w:val="Berichtsbody"/>
                  <w:keepNext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" w:type="dxa"/>
          </w:tcPr>
          <w:p w14:paraId="74CB8FA8" w14:textId="77777777" w:rsidR="00FD270C" w:rsidRDefault="00FD270C" w:rsidP="00993E3A">
            <w:pPr>
              <w:pStyle w:val="Berichtsbody"/>
              <w:keepNext/>
            </w:pPr>
          </w:p>
        </w:tc>
        <w:tc>
          <w:tcPr>
            <w:tcW w:w="7132" w:type="dxa"/>
          </w:tcPr>
          <w:p w14:paraId="40532375" w14:textId="77777777" w:rsidR="00FD270C" w:rsidRDefault="00FD270C" w:rsidP="00993E3A">
            <w:pPr>
              <w:pStyle w:val="Berichtsbody"/>
              <w:keepNext/>
            </w:pPr>
            <w:r>
              <w:t>(wenn ja, nachfolgend darstellen)</w:t>
            </w:r>
          </w:p>
        </w:tc>
      </w:tr>
      <w:tr w:rsidR="00FD270C" w14:paraId="38DD2473" w14:textId="77777777" w:rsidTr="009854E3">
        <w:tc>
          <w:tcPr>
            <w:tcW w:w="959" w:type="dxa"/>
          </w:tcPr>
          <w:p w14:paraId="7482B105" w14:textId="77777777" w:rsidR="00FD270C" w:rsidRDefault="00FD270C" w:rsidP="009854E3">
            <w:pPr>
              <w:pStyle w:val="Berichtsbody"/>
            </w:pPr>
          </w:p>
        </w:tc>
        <w:tc>
          <w:tcPr>
            <w:tcW w:w="567" w:type="dxa"/>
          </w:tcPr>
          <w:p w14:paraId="54CE0945" w14:textId="77777777" w:rsidR="00FD270C" w:rsidRDefault="00FD270C" w:rsidP="009854E3">
            <w:pPr>
              <w:pStyle w:val="Berichtsbody"/>
            </w:pPr>
          </w:p>
        </w:tc>
        <w:tc>
          <w:tcPr>
            <w:tcW w:w="425" w:type="dxa"/>
          </w:tcPr>
          <w:p w14:paraId="7F469107" w14:textId="77777777" w:rsidR="00FD270C" w:rsidRDefault="00FD270C" w:rsidP="009854E3">
            <w:pPr>
              <w:pStyle w:val="Berichtsbody"/>
            </w:pPr>
          </w:p>
        </w:tc>
        <w:tc>
          <w:tcPr>
            <w:tcW w:w="7132" w:type="dxa"/>
            <w:vAlign w:val="bottom"/>
          </w:tcPr>
          <w:p w14:paraId="5136A823" w14:textId="77777777" w:rsidR="00FD270C" w:rsidRDefault="00FD270C" w:rsidP="009854E3">
            <w:pPr>
              <w:pStyle w:val="Berichtsbody"/>
              <w:jc w:val="left"/>
            </w:pPr>
          </w:p>
        </w:tc>
      </w:tr>
      <w:tr w:rsidR="00FD270C" w14:paraId="4944F79A" w14:textId="77777777" w:rsidTr="009854E3">
        <w:tc>
          <w:tcPr>
            <w:tcW w:w="959" w:type="dxa"/>
          </w:tcPr>
          <w:p w14:paraId="16CC3289" w14:textId="77777777" w:rsidR="00FD270C" w:rsidRDefault="00FD270C" w:rsidP="009854E3">
            <w:pPr>
              <w:pStyle w:val="Berichtsbody"/>
            </w:pPr>
          </w:p>
        </w:tc>
        <w:tc>
          <w:tcPr>
            <w:tcW w:w="567" w:type="dxa"/>
          </w:tcPr>
          <w:p w14:paraId="32BB74AE" w14:textId="77777777" w:rsidR="00FD270C" w:rsidRDefault="00FD270C" w:rsidP="009854E3">
            <w:pPr>
              <w:pStyle w:val="Berichtsbody"/>
            </w:pPr>
          </w:p>
        </w:tc>
        <w:tc>
          <w:tcPr>
            <w:tcW w:w="425" w:type="dxa"/>
          </w:tcPr>
          <w:p w14:paraId="5C7818EB" w14:textId="77777777" w:rsidR="00FD270C" w:rsidRDefault="00FD270C" w:rsidP="009854E3">
            <w:pPr>
              <w:pStyle w:val="Berichtsbody"/>
            </w:pPr>
          </w:p>
        </w:tc>
        <w:tc>
          <w:tcPr>
            <w:tcW w:w="7132" w:type="dxa"/>
            <w:vAlign w:val="bottom"/>
          </w:tcPr>
          <w:p w14:paraId="0660C3D2" w14:textId="77777777" w:rsidR="00FD270C" w:rsidRDefault="00FD270C" w:rsidP="009854E3">
            <w:pPr>
              <w:pStyle w:val="Berichtsbody"/>
              <w:jc w:val="left"/>
            </w:pPr>
          </w:p>
        </w:tc>
      </w:tr>
      <w:tr w:rsidR="00FD270C" w14:paraId="61FA8365" w14:textId="77777777" w:rsidTr="009854E3">
        <w:tc>
          <w:tcPr>
            <w:tcW w:w="959" w:type="dxa"/>
          </w:tcPr>
          <w:p w14:paraId="75DB9E24" w14:textId="77777777" w:rsidR="00FD270C" w:rsidRDefault="00FD270C" w:rsidP="009854E3">
            <w:pPr>
              <w:pStyle w:val="Berichtsbody"/>
            </w:pPr>
          </w:p>
        </w:tc>
        <w:tc>
          <w:tcPr>
            <w:tcW w:w="567" w:type="dxa"/>
          </w:tcPr>
          <w:p w14:paraId="054ECB0F" w14:textId="77777777" w:rsidR="00FD270C" w:rsidRDefault="00FD270C" w:rsidP="009854E3">
            <w:pPr>
              <w:pStyle w:val="Berichtsbody"/>
            </w:pPr>
          </w:p>
        </w:tc>
        <w:tc>
          <w:tcPr>
            <w:tcW w:w="425" w:type="dxa"/>
          </w:tcPr>
          <w:p w14:paraId="3AD0BB37" w14:textId="77777777" w:rsidR="00FD270C" w:rsidRDefault="00FD270C" w:rsidP="009854E3">
            <w:pPr>
              <w:pStyle w:val="Berichtsbody"/>
            </w:pPr>
          </w:p>
        </w:tc>
        <w:tc>
          <w:tcPr>
            <w:tcW w:w="7132" w:type="dxa"/>
            <w:vAlign w:val="bottom"/>
          </w:tcPr>
          <w:p w14:paraId="74AB12BB" w14:textId="77777777" w:rsidR="00FD270C" w:rsidRDefault="00FD270C" w:rsidP="009854E3">
            <w:pPr>
              <w:pStyle w:val="Berichtsbody"/>
              <w:jc w:val="left"/>
            </w:pPr>
          </w:p>
        </w:tc>
      </w:tr>
    </w:tbl>
    <w:p w14:paraId="628FB672" w14:textId="77777777" w:rsidR="00523F24" w:rsidRDefault="00523F24" w:rsidP="003A1E85"/>
    <w:p w14:paraId="3E571DD0" w14:textId="77777777" w:rsidR="003C606C" w:rsidRDefault="003C606C">
      <w:pPr>
        <w:pStyle w:val="berschrift3"/>
      </w:pPr>
      <w:bookmarkStart w:id="164" w:name="_Toc64642117"/>
      <w:r>
        <w:t>Kassengeschäfte auf Ebene der Körperschaft</w:t>
      </w:r>
      <w:bookmarkEnd w:id="164"/>
    </w:p>
    <w:p w14:paraId="2F1F8BB5" w14:textId="77777777" w:rsidR="004F058D" w:rsidRPr="0092734E" w:rsidRDefault="003C606C" w:rsidP="003C606C">
      <w:pPr>
        <w:pStyle w:val="berschrift4"/>
      </w:pPr>
      <w:r w:rsidRPr="003C606C">
        <w:t xml:space="preserve">Angaben über Zahlstelle der </w:t>
      </w:r>
      <w:r w:rsidR="00AE062B">
        <w:t>Kirchengemeinde</w:t>
      </w:r>
      <w:r w:rsidRPr="003C606C">
        <w:t>:</w:t>
      </w:r>
    </w:p>
    <w:p w14:paraId="683F5BBE" w14:textId="77777777" w:rsidR="00590236" w:rsidRDefault="00590236" w:rsidP="00F534FA">
      <w:pPr>
        <w:pStyle w:val="Berichtsbody-Nr"/>
        <w:keepNext/>
        <w:rPr>
          <w:color w:val="auto"/>
        </w:rPr>
      </w:pPr>
      <w:bookmarkStart w:id="165" w:name="_Ref402186873"/>
      <w:r>
        <w:rPr>
          <w:color w:val="auto"/>
        </w:rPr>
        <w:t xml:space="preserve">Angaben zur Prüfung der Zahlstelle </w:t>
      </w:r>
      <w:r w:rsidR="00006528">
        <w:rPr>
          <w:color w:val="auto"/>
        </w:rPr>
        <w:t xml:space="preserve">der </w:t>
      </w:r>
      <w:r w:rsidR="00AE062B">
        <w:rPr>
          <w:rFonts w:cs="Arial"/>
        </w:rPr>
        <w:t>Kirchengemeinde</w:t>
      </w:r>
      <w:r w:rsidR="005D29BC">
        <w:rPr>
          <w:color w:val="auto"/>
        </w:rPr>
        <w:t>:</w:t>
      </w:r>
      <w:bookmarkEnd w:id="165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425"/>
        <w:gridCol w:w="1985"/>
        <w:gridCol w:w="3435"/>
      </w:tblGrid>
      <w:tr w:rsidR="005D29BC" w14:paraId="6CC705BA" w14:textId="77777777" w:rsidTr="005D29BC">
        <w:trPr>
          <w:trHeight w:val="590"/>
        </w:trPr>
        <w:tc>
          <w:tcPr>
            <w:tcW w:w="3085" w:type="dxa"/>
          </w:tcPr>
          <w:p w14:paraId="61AF82AE" w14:textId="77777777" w:rsidR="005D29BC" w:rsidRDefault="00403D07" w:rsidP="003A1E85">
            <w:pPr>
              <w:pStyle w:val="Berichtsbody"/>
              <w:keepNext/>
              <w:spacing w:line="240" w:lineRule="auto"/>
              <w:jc w:val="left"/>
            </w:pPr>
            <w:r>
              <w:t>Letzte vorangegangene Zahls</w:t>
            </w:r>
            <w:r w:rsidR="005D29BC">
              <w:t>tellenprüfung:</w:t>
            </w:r>
          </w:p>
        </w:tc>
        <w:tc>
          <w:tcPr>
            <w:tcW w:w="425" w:type="dxa"/>
          </w:tcPr>
          <w:p w14:paraId="25353450" w14:textId="77777777" w:rsidR="005D29BC" w:rsidRDefault="005D29BC" w:rsidP="00F534FA">
            <w:pPr>
              <w:pStyle w:val="Berichtsbody"/>
              <w:keepNext/>
              <w:spacing w:line="240" w:lineRule="auto"/>
            </w:pPr>
          </w:p>
        </w:tc>
        <w:tc>
          <w:tcPr>
            <w:tcW w:w="5420" w:type="dxa"/>
            <w:gridSpan w:val="2"/>
          </w:tcPr>
          <w:p w14:paraId="0524B882" w14:textId="77777777" w:rsidR="005D29BC" w:rsidRDefault="005D29BC" w:rsidP="003A1E85">
            <w:pPr>
              <w:pStyle w:val="Berichtsbody"/>
              <w:keepNext/>
              <w:tabs>
                <w:tab w:val="left" w:pos="1849"/>
              </w:tabs>
            </w:pPr>
            <w:r>
              <w:t>nicht bekannt</w:t>
            </w:r>
            <w:r>
              <w:tab/>
            </w:r>
            <w:sdt>
              <w:sdtPr>
                <w:id w:val="-23902548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</w:p>
        </w:tc>
      </w:tr>
      <w:tr w:rsidR="005D29BC" w14:paraId="52FC4410" w14:textId="77777777" w:rsidTr="005D29BC">
        <w:trPr>
          <w:trHeight w:val="428"/>
        </w:trPr>
        <w:tc>
          <w:tcPr>
            <w:tcW w:w="3085" w:type="dxa"/>
          </w:tcPr>
          <w:p w14:paraId="2A339ABF" w14:textId="77777777" w:rsidR="005D29BC" w:rsidRDefault="005D29BC" w:rsidP="00F534FA">
            <w:pPr>
              <w:pStyle w:val="Berichtsbody"/>
              <w:keepNext/>
              <w:spacing w:before="0" w:line="240" w:lineRule="auto"/>
            </w:pPr>
          </w:p>
        </w:tc>
        <w:tc>
          <w:tcPr>
            <w:tcW w:w="425" w:type="dxa"/>
          </w:tcPr>
          <w:p w14:paraId="18C453B3" w14:textId="77777777" w:rsidR="005D29BC" w:rsidRDefault="005D29BC" w:rsidP="00F534FA">
            <w:pPr>
              <w:pStyle w:val="Berichtsbody"/>
              <w:keepNext/>
              <w:spacing w:line="240" w:lineRule="auto"/>
            </w:pPr>
          </w:p>
        </w:tc>
        <w:tc>
          <w:tcPr>
            <w:tcW w:w="1985" w:type="dxa"/>
          </w:tcPr>
          <w:p w14:paraId="3ECBCA5A" w14:textId="77777777" w:rsidR="005D29BC" w:rsidRDefault="005D29BC" w:rsidP="003A1E85">
            <w:pPr>
              <w:pStyle w:val="Berichtsbody"/>
              <w:keepNext/>
            </w:pPr>
            <w:r>
              <w:t>Datum:</w:t>
            </w:r>
          </w:p>
        </w:tc>
        <w:tc>
          <w:tcPr>
            <w:tcW w:w="3435" w:type="dxa"/>
            <w:tcBorders>
              <w:bottom w:val="single" w:sz="4" w:space="0" w:color="auto"/>
            </w:tcBorders>
          </w:tcPr>
          <w:p w14:paraId="2B1EADBF" w14:textId="77777777" w:rsidR="005D29BC" w:rsidRDefault="005D29BC" w:rsidP="00F534FA">
            <w:pPr>
              <w:pStyle w:val="Berichtsbody"/>
              <w:keepNext/>
              <w:spacing w:line="240" w:lineRule="auto"/>
            </w:pPr>
          </w:p>
        </w:tc>
      </w:tr>
      <w:tr w:rsidR="005D29BC" w14:paraId="27434762" w14:textId="77777777" w:rsidTr="005D29BC">
        <w:trPr>
          <w:trHeight w:val="428"/>
        </w:trPr>
        <w:tc>
          <w:tcPr>
            <w:tcW w:w="3085" w:type="dxa"/>
          </w:tcPr>
          <w:p w14:paraId="32CC0530" w14:textId="77777777" w:rsidR="005D29BC" w:rsidRDefault="005D29BC" w:rsidP="00936AC9">
            <w:pPr>
              <w:pStyle w:val="Berichtsbody"/>
              <w:spacing w:before="0" w:line="240" w:lineRule="auto"/>
            </w:pPr>
          </w:p>
        </w:tc>
        <w:tc>
          <w:tcPr>
            <w:tcW w:w="425" w:type="dxa"/>
          </w:tcPr>
          <w:p w14:paraId="57EFC114" w14:textId="77777777" w:rsidR="005D29BC" w:rsidRDefault="005D29BC" w:rsidP="00936AC9">
            <w:pPr>
              <w:pStyle w:val="Berichtsbody"/>
              <w:spacing w:line="240" w:lineRule="auto"/>
            </w:pPr>
          </w:p>
        </w:tc>
        <w:tc>
          <w:tcPr>
            <w:tcW w:w="1985" w:type="dxa"/>
          </w:tcPr>
          <w:p w14:paraId="23CEF06A" w14:textId="77777777" w:rsidR="005D29BC" w:rsidRDefault="005D29BC" w:rsidP="003A1E85">
            <w:pPr>
              <w:pStyle w:val="Berichtsbody"/>
            </w:pPr>
            <w:r>
              <w:t>durchgeführt von:</w:t>
            </w:r>
          </w:p>
        </w:tc>
        <w:tc>
          <w:tcPr>
            <w:tcW w:w="3435" w:type="dxa"/>
            <w:tcBorders>
              <w:bottom w:val="single" w:sz="4" w:space="0" w:color="auto"/>
            </w:tcBorders>
          </w:tcPr>
          <w:p w14:paraId="54E9C54F" w14:textId="77777777" w:rsidR="005D29BC" w:rsidRDefault="005D29BC" w:rsidP="003A1E85">
            <w:pPr>
              <w:pStyle w:val="Berichtsbody"/>
            </w:pPr>
          </w:p>
        </w:tc>
      </w:tr>
      <w:tr w:rsidR="008E0BDA" w14:paraId="2DFF781F" w14:textId="77777777" w:rsidTr="008E0BDA">
        <w:trPr>
          <w:trHeight w:val="676"/>
        </w:trPr>
        <w:tc>
          <w:tcPr>
            <w:tcW w:w="3085" w:type="dxa"/>
          </w:tcPr>
          <w:p w14:paraId="0265BAF1" w14:textId="77777777" w:rsidR="008E0BDA" w:rsidRDefault="008E0BDA" w:rsidP="003A1E85">
            <w:pPr>
              <w:pStyle w:val="Berichtsbody"/>
              <w:keepNext/>
              <w:spacing w:line="240" w:lineRule="auto"/>
              <w:jc w:val="left"/>
            </w:pPr>
            <w:r>
              <w:t>Aktuelle Zahlenstellenprüfung hat stattgefunden:</w:t>
            </w:r>
          </w:p>
        </w:tc>
        <w:tc>
          <w:tcPr>
            <w:tcW w:w="425" w:type="dxa"/>
          </w:tcPr>
          <w:p w14:paraId="13C15D09" w14:textId="77777777" w:rsidR="008E0BDA" w:rsidRDefault="008E0BDA" w:rsidP="008E0BDA">
            <w:pPr>
              <w:pStyle w:val="Berichtsbody"/>
              <w:keepNext/>
              <w:spacing w:line="240" w:lineRule="auto"/>
            </w:pPr>
          </w:p>
        </w:tc>
        <w:tc>
          <w:tcPr>
            <w:tcW w:w="5420" w:type="dxa"/>
            <w:gridSpan w:val="2"/>
          </w:tcPr>
          <w:p w14:paraId="7C1ADF8F" w14:textId="77777777" w:rsidR="008E0BDA" w:rsidRDefault="008E0BDA" w:rsidP="003A1E85">
            <w:pPr>
              <w:pStyle w:val="Berichtsbody"/>
              <w:keepNext/>
            </w:pPr>
            <w:r>
              <w:t>nein</w:t>
            </w:r>
            <w:r>
              <w:tab/>
            </w:r>
            <w:sdt>
              <w:sdtPr>
                <w:id w:val="-134755055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  <w:t>ja</w:t>
            </w:r>
            <w:r>
              <w:tab/>
            </w:r>
            <w:sdt>
              <w:sdtPr>
                <w:id w:val="-121041733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E0BDA" w14:paraId="4981936B" w14:textId="77777777" w:rsidTr="008E0BDA">
        <w:trPr>
          <w:trHeight w:val="993"/>
        </w:trPr>
        <w:tc>
          <w:tcPr>
            <w:tcW w:w="3085" w:type="dxa"/>
          </w:tcPr>
          <w:p w14:paraId="3CB00AD0" w14:textId="2B477833" w:rsidR="008E0BDA" w:rsidRDefault="007E6C12" w:rsidP="003A1E85">
            <w:pPr>
              <w:pStyle w:val="Berichtsbody"/>
              <w:keepNext/>
              <w:spacing w:line="240" w:lineRule="auto"/>
              <w:jc w:val="left"/>
            </w:pPr>
            <w:r>
              <w:t>W</w:t>
            </w:r>
            <w:r w:rsidR="008E0BDA">
              <w:t>enn ja,</w:t>
            </w:r>
          </w:p>
          <w:p w14:paraId="489BA754" w14:textId="77777777" w:rsidR="008E0BDA" w:rsidRDefault="008E0BDA" w:rsidP="008E0BDA">
            <w:pPr>
              <w:pStyle w:val="Berichtsbody"/>
              <w:keepNext/>
              <w:spacing w:before="0" w:line="240" w:lineRule="auto"/>
              <w:jc w:val="left"/>
            </w:pPr>
            <w:r>
              <w:t>Niederschrift wurde gefertigt</w:t>
            </w:r>
          </w:p>
          <w:p w14:paraId="166F0C39" w14:textId="77777777" w:rsidR="008E0BDA" w:rsidRDefault="008E0BDA" w:rsidP="008E0BDA">
            <w:pPr>
              <w:pStyle w:val="Berichtsbody"/>
              <w:keepNext/>
              <w:spacing w:before="0" w:line="240" w:lineRule="auto"/>
              <w:jc w:val="left"/>
            </w:pPr>
            <w:r>
              <w:t>und als Anlage beigefügt:</w:t>
            </w:r>
          </w:p>
        </w:tc>
        <w:tc>
          <w:tcPr>
            <w:tcW w:w="425" w:type="dxa"/>
          </w:tcPr>
          <w:p w14:paraId="3D349DDB" w14:textId="77777777" w:rsidR="008E0BDA" w:rsidRDefault="008E0BDA" w:rsidP="008E0BDA">
            <w:pPr>
              <w:pStyle w:val="Berichtsbody"/>
              <w:keepNext/>
              <w:spacing w:line="240" w:lineRule="auto"/>
            </w:pPr>
          </w:p>
        </w:tc>
        <w:tc>
          <w:tcPr>
            <w:tcW w:w="5420" w:type="dxa"/>
            <w:gridSpan w:val="2"/>
          </w:tcPr>
          <w:p w14:paraId="2698A869" w14:textId="31D43CFE" w:rsidR="008E0BDA" w:rsidRDefault="008E0BDA" w:rsidP="003A1E85">
            <w:pPr>
              <w:pStyle w:val="Berichtsbody"/>
              <w:keepNext/>
            </w:pPr>
            <w:r>
              <w:t>nein</w:t>
            </w:r>
            <w:r>
              <w:tab/>
            </w:r>
            <w:sdt>
              <w:sdtPr>
                <w:id w:val="-112406830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  <w:t>ja</w:t>
            </w:r>
            <w:r>
              <w:tab/>
            </w:r>
            <w:sdt>
              <w:sdtPr>
                <w:id w:val="58673404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>, Niederschrift siehe Anlage</w:t>
            </w:r>
            <w:r w:rsidR="007E6C12">
              <w:t>-</w:t>
            </w:r>
            <w:r>
              <w:t>Nr.__</w:t>
            </w:r>
            <w:r>
              <w:tab/>
            </w:r>
          </w:p>
        </w:tc>
      </w:tr>
      <w:tr w:rsidR="008E0BDA" w14:paraId="00A00E68" w14:textId="77777777" w:rsidTr="008E0BDA">
        <w:trPr>
          <w:trHeight w:val="692"/>
        </w:trPr>
        <w:tc>
          <w:tcPr>
            <w:tcW w:w="3085" w:type="dxa"/>
          </w:tcPr>
          <w:p w14:paraId="0B015075" w14:textId="77777777" w:rsidR="008E0BDA" w:rsidRDefault="008E0BDA" w:rsidP="003A1E85">
            <w:pPr>
              <w:pStyle w:val="Berichtsbody"/>
              <w:keepNext/>
              <w:spacing w:line="240" w:lineRule="auto"/>
              <w:jc w:val="left"/>
            </w:pPr>
            <w:r>
              <w:t>Zusammenfassung der wichtigsten Feststellungen zur Zahlstelle:</w:t>
            </w:r>
          </w:p>
        </w:tc>
        <w:tc>
          <w:tcPr>
            <w:tcW w:w="425" w:type="dxa"/>
          </w:tcPr>
          <w:p w14:paraId="4C785126" w14:textId="77777777" w:rsidR="008E0BDA" w:rsidRDefault="008E0BDA" w:rsidP="008E0BDA">
            <w:pPr>
              <w:pStyle w:val="Berichtsbody"/>
              <w:keepNext/>
              <w:spacing w:line="240" w:lineRule="auto"/>
            </w:pPr>
          </w:p>
        </w:tc>
        <w:tc>
          <w:tcPr>
            <w:tcW w:w="5420" w:type="dxa"/>
            <w:gridSpan w:val="2"/>
            <w:tcBorders>
              <w:bottom w:val="single" w:sz="4" w:space="0" w:color="auto"/>
            </w:tcBorders>
          </w:tcPr>
          <w:p w14:paraId="3ECE04EF" w14:textId="77777777" w:rsidR="008E0BDA" w:rsidRDefault="008E0BDA" w:rsidP="008E0BDA">
            <w:pPr>
              <w:pStyle w:val="Berichtsbody"/>
              <w:keepNext/>
              <w:spacing w:line="240" w:lineRule="auto"/>
            </w:pPr>
          </w:p>
        </w:tc>
      </w:tr>
      <w:tr w:rsidR="00D2652E" w14:paraId="1E3A5855" w14:textId="77777777" w:rsidTr="00D2652E">
        <w:trPr>
          <w:trHeight w:val="692"/>
        </w:trPr>
        <w:tc>
          <w:tcPr>
            <w:tcW w:w="3085" w:type="dxa"/>
          </w:tcPr>
          <w:p w14:paraId="542DC773" w14:textId="77777777" w:rsidR="00D2652E" w:rsidRDefault="00D2652E" w:rsidP="00936AC9">
            <w:pPr>
              <w:pStyle w:val="Berichtsbody"/>
              <w:spacing w:before="0" w:line="240" w:lineRule="auto"/>
            </w:pPr>
          </w:p>
        </w:tc>
        <w:tc>
          <w:tcPr>
            <w:tcW w:w="425" w:type="dxa"/>
          </w:tcPr>
          <w:p w14:paraId="7B495B98" w14:textId="77777777" w:rsidR="00D2652E" w:rsidRDefault="00D2652E" w:rsidP="00936AC9">
            <w:pPr>
              <w:pStyle w:val="Berichtsbody"/>
              <w:spacing w:line="240" w:lineRule="auto"/>
            </w:pPr>
          </w:p>
        </w:tc>
        <w:tc>
          <w:tcPr>
            <w:tcW w:w="5420" w:type="dxa"/>
            <w:gridSpan w:val="2"/>
            <w:tcBorders>
              <w:bottom w:val="single" w:sz="4" w:space="0" w:color="auto"/>
            </w:tcBorders>
          </w:tcPr>
          <w:p w14:paraId="484BC7BC" w14:textId="77777777" w:rsidR="00D2652E" w:rsidRDefault="00D2652E" w:rsidP="00936AC9">
            <w:pPr>
              <w:pStyle w:val="Berichtsbody"/>
              <w:spacing w:line="240" w:lineRule="auto"/>
            </w:pPr>
          </w:p>
        </w:tc>
      </w:tr>
      <w:tr w:rsidR="005D29BC" w14:paraId="3EC664B2" w14:textId="77777777" w:rsidTr="00D2652E">
        <w:trPr>
          <w:trHeight w:val="692"/>
        </w:trPr>
        <w:tc>
          <w:tcPr>
            <w:tcW w:w="3085" w:type="dxa"/>
          </w:tcPr>
          <w:p w14:paraId="3F5B70F9" w14:textId="77777777" w:rsidR="005D29BC" w:rsidRDefault="005D29BC" w:rsidP="00936AC9">
            <w:pPr>
              <w:pStyle w:val="Berichtsbody"/>
              <w:spacing w:before="0" w:line="240" w:lineRule="auto"/>
            </w:pPr>
          </w:p>
        </w:tc>
        <w:tc>
          <w:tcPr>
            <w:tcW w:w="425" w:type="dxa"/>
          </w:tcPr>
          <w:p w14:paraId="3209CDDC" w14:textId="77777777" w:rsidR="005D29BC" w:rsidRDefault="005D29BC" w:rsidP="00936AC9">
            <w:pPr>
              <w:pStyle w:val="Berichtsbody"/>
              <w:spacing w:line="240" w:lineRule="auto"/>
            </w:pPr>
          </w:p>
        </w:tc>
        <w:tc>
          <w:tcPr>
            <w:tcW w:w="5420" w:type="dxa"/>
            <w:gridSpan w:val="2"/>
            <w:tcBorders>
              <w:bottom w:val="single" w:sz="4" w:space="0" w:color="auto"/>
            </w:tcBorders>
          </w:tcPr>
          <w:p w14:paraId="3D2B3CC0" w14:textId="77777777" w:rsidR="005D29BC" w:rsidRDefault="005D29BC" w:rsidP="00936AC9">
            <w:pPr>
              <w:pStyle w:val="Berichtsbody"/>
              <w:spacing w:line="240" w:lineRule="auto"/>
            </w:pPr>
          </w:p>
        </w:tc>
      </w:tr>
      <w:tr w:rsidR="00D2652E" w14:paraId="3A2E8007" w14:textId="77777777" w:rsidTr="00D2652E">
        <w:trPr>
          <w:trHeight w:val="692"/>
        </w:trPr>
        <w:tc>
          <w:tcPr>
            <w:tcW w:w="3085" w:type="dxa"/>
          </w:tcPr>
          <w:p w14:paraId="5C11DD6D" w14:textId="77777777" w:rsidR="00D2652E" w:rsidRDefault="00D2652E" w:rsidP="00D2652E">
            <w:pPr>
              <w:pStyle w:val="Berichtsbody"/>
              <w:spacing w:before="0" w:line="240" w:lineRule="auto"/>
            </w:pPr>
          </w:p>
        </w:tc>
        <w:tc>
          <w:tcPr>
            <w:tcW w:w="425" w:type="dxa"/>
          </w:tcPr>
          <w:p w14:paraId="3468737E" w14:textId="77777777" w:rsidR="00D2652E" w:rsidRDefault="00D2652E" w:rsidP="00D2652E">
            <w:pPr>
              <w:pStyle w:val="Berichtsbody"/>
              <w:spacing w:line="240" w:lineRule="auto"/>
            </w:pPr>
          </w:p>
        </w:tc>
        <w:tc>
          <w:tcPr>
            <w:tcW w:w="5420" w:type="dxa"/>
            <w:gridSpan w:val="2"/>
            <w:tcBorders>
              <w:bottom w:val="single" w:sz="4" w:space="0" w:color="auto"/>
            </w:tcBorders>
          </w:tcPr>
          <w:p w14:paraId="26237AE6" w14:textId="77777777" w:rsidR="00D2652E" w:rsidRDefault="00D2652E" w:rsidP="00D2652E">
            <w:pPr>
              <w:pStyle w:val="Berichtsbody"/>
              <w:spacing w:line="240" w:lineRule="auto"/>
            </w:pPr>
          </w:p>
        </w:tc>
      </w:tr>
    </w:tbl>
    <w:p w14:paraId="24F26868" w14:textId="77777777" w:rsidR="002127F0" w:rsidRDefault="002127F0">
      <w:pPr>
        <w:overflowPunct/>
        <w:autoSpaceDE/>
        <w:autoSpaceDN/>
        <w:adjustRightInd/>
        <w:jc w:val="left"/>
        <w:textAlignment w:val="auto"/>
        <w:rPr>
          <w:rFonts w:cs="Arial"/>
          <w:b/>
          <w:bCs/>
          <w:szCs w:val="26"/>
        </w:rPr>
      </w:pPr>
      <w:bookmarkStart w:id="166" w:name="_Toc213120096"/>
      <w:bookmarkStart w:id="167" w:name="_Toc213136769"/>
      <w:bookmarkStart w:id="168" w:name="_Toc213137860"/>
      <w:bookmarkStart w:id="169" w:name="_Toc224706235"/>
    </w:p>
    <w:p w14:paraId="029C2BC9" w14:textId="77777777" w:rsidR="003C606C" w:rsidRPr="003C606C" w:rsidRDefault="003C606C" w:rsidP="003C606C">
      <w:pPr>
        <w:pStyle w:val="berschrift4"/>
        <w:rPr>
          <w:rFonts w:eastAsia="Arial Unicode MS"/>
        </w:rPr>
      </w:pPr>
      <w:r w:rsidRPr="003C606C">
        <w:rPr>
          <w:rFonts w:eastAsia="Arial Unicode MS"/>
        </w:rPr>
        <w:t>Angaben über Handvorschü</w:t>
      </w:r>
      <w:r w:rsidR="00ED54A2">
        <w:rPr>
          <w:rFonts w:eastAsia="Arial Unicode MS"/>
        </w:rPr>
        <w:t>s</w:t>
      </w:r>
      <w:r w:rsidRPr="003C606C">
        <w:rPr>
          <w:rFonts w:eastAsia="Arial Unicode MS"/>
        </w:rPr>
        <w:t xml:space="preserve">se (bzw. Dauervorschüsse) der </w:t>
      </w:r>
      <w:r w:rsidR="00AE062B">
        <w:rPr>
          <w:rFonts w:eastAsia="Arial Unicode MS"/>
        </w:rPr>
        <w:t>Kirchengemeinde</w:t>
      </w:r>
      <w:r w:rsidRPr="003C606C">
        <w:rPr>
          <w:rFonts w:eastAsia="Arial Unicode MS"/>
        </w:rPr>
        <w:t>:</w:t>
      </w: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11"/>
        <w:gridCol w:w="414"/>
        <w:gridCol w:w="11"/>
        <w:gridCol w:w="5409"/>
        <w:gridCol w:w="11"/>
      </w:tblGrid>
      <w:tr w:rsidR="003C606C" w:rsidRPr="003C606C" w14:paraId="33CC3C81" w14:textId="77777777" w:rsidTr="0053324B">
        <w:trPr>
          <w:trHeight w:val="590"/>
        </w:trPr>
        <w:tc>
          <w:tcPr>
            <w:tcW w:w="3096" w:type="dxa"/>
            <w:gridSpan w:val="2"/>
          </w:tcPr>
          <w:p w14:paraId="3C4874DE" w14:textId="59FA034C" w:rsidR="003C606C" w:rsidRPr="003C606C" w:rsidRDefault="003C606C" w:rsidP="003A1E85">
            <w:pPr>
              <w:widowControl w:val="0"/>
              <w:overflowPunct/>
              <w:adjustRightInd/>
              <w:spacing w:before="120"/>
              <w:jc w:val="left"/>
              <w:textAlignment w:val="auto"/>
              <w:rPr>
                <w:rFonts w:eastAsia="Arial Unicode MS"/>
                <w:iCs/>
                <w:color w:val="000000"/>
                <w:szCs w:val="22"/>
              </w:rPr>
            </w:pPr>
            <w:r w:rsidRPr="003C606C">
              <w:rPr>
                <w:rFonts w:eastAsia="Arial Unicode MS"/>
                <w:iCs/>
                <w:color w:val="000000"/>
                <w:szCs w:val="22"/>
              </w:rPr>
              <w:t>Handvorschüsse wurden vergeben</w:t>
            </w:r>
            <w:r w:rsidR="007E6C12">
              <w:rPr>
                <w:rFonts w:eastAsia="Arial Unicode MS"/>
                <w:iCs/>
                <w:color w:val="000000"/>
                <w:szCs w:val="22"/>
              </w:rPr>
              <w:t>:</w:t>
            </w:r>
          </w:p>
        </w:tc>
        <w:tc>
          <w:tcPr>
            <w:tcW w:w="425" w:type="dxa"/>
            <w:gridSpan w:val="2"/>
          </w:tcPr>
          <w:p w14:paraId="42B840FE" w14:textId="77777777" w:rsidR="003C606C" w:rsidRPr="003C606C" w:rsidRDefault="003C606C" w:rsidP="003C606C">
            <w:pPr>
              <w:widowControl w:val="0"/>
              <w:overflowPunct/>
              <w:adjustRightInd/>
              <w:spacing w:before="120" w:line="360" w:lineRule="auto"/>
              <w:textAlignment w:val="auto"/>
              <w:rPr>
                <w:rFonts w:eastAsia="Arial Unicode MS"/>
                <w:iCs/>
                <w:color w:val="000000"/>
                <w:szCs w:val="22"/>
              </w:rPr>
            </w:pPr>
          </w:p>
        </w:tc>
        <w:tc>
          <w:tcPr>
            <w:tcW w:w="5420" w:type="dxa"/>
            <w:gridSpan w:val="2"/>
          </w:tcPr>
          <w:p w14:paraId="31A220AC" w14:textId="6B99A3D1" w:rsidR="003C606C" w:rsidRPr="003C606C" w:rsidRDefault="003C606C" w:rsidP="003C606C">
            <w:pPr>
              <w:widowControl w:val="0"/>
              <w:overflowPunct/>
              <w:adjustRightInd/>
              <w:spacing w:before="120" w:line="360" w:lineRule="auto"/>
              <w:textAlignment w:val="auto"/>
              <w:rPr>
                <w:rFonts w:eastAsia="Arial Unicode MS"/>
                <w:iCs/>
                <w:color w:val="000000"/>
                <w:szCs w:val="22"/>
              </w:rPr>
            </w:pPr>
            <w:r w:rsidRPr="003C606C">
              <w:rPr>
                <w:rFonts w:eastAsia="Arial Unicode MS"/>
                <w:iCs/>
                <w:color w:val="000000"/>
                <w:szCs w:val="22"/>
              </w:rPr>
              <w:t>nein</w:t>
            </w:r>
            <w:r w:rsidRPr="003C606C">
              <w:rPr>
                <w:rFonts w:eastAsia="Arial Unicode MS"/>
                <w:iCs/>
                <w:color w:val="000000"/>
                <w:szCs w:val="22"/>
              </w:rPr>
              <w:tab/>
            </w:r>
            <w:sdt>
              <w:sdtPr>
                <w:rPr>
                  <w:rFonts w:ascii="MS Gothic" w:eastAsia="MS Gothic" w:hAnsi="MS Gothic"/>
                  <w:iCs/>
                  <w:color w:val="000000"/>
                  <w:szCs w:val="22"/>
                </w:rPr>
                <w:id w:val="-91793865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3A1E85">
                  <w:rPr>
                    <w:rFonts w:ascii="MS Gothic" w:eastAsia="MS Gothic" w:hAnsi="MS Gothic"/>
                    <w:iCs/>
                    <w:color w:val="000000"/>
                    <w:szCs w:val="22"/>
                  </w:rPr>
                  <w:t>☐</w:t>
                </w:r>
              </w:sdtContent>
            </w:sdt>
            <w:r w:rsidRPr="003C606C">
              <w:rPr>
                <w:rFonts w:eastAsia="Arial Unicode MS"/>
                <w:iCs/>
                <w:color w:val="000000"/>
                <w:szCs w:val="22"/>
              </w:rPr>
              <w:tab/>
            </w:r>
            <w:r w:rsidRPr="003C606C">
              <w:rPr>
                <w:rFonts w:eastAsia="Arial Unicode MS"/>
                <w:iCs/>
                <w:color w:val="000000"/>
                <w:szCs w:val="22"/>
              </w:rPr>
              <w:tab/>
              <w:t>ja</w:t>
            </w:r>
            <w:r w:rsidRPr="003C606C">
              <w:rPr>
                <w:rFonts w:eastAsia="Arial Unicode MS"/>
                <w:iCs/>
                <w:color w:val="000000"/>
                <w:szCs w:val="22"/>
              </w:rPr>
              <w:tab/>
            </w:r>
            <w:sdt>
              <w:sdtPr>
                <w:rPr>
                  <w:rFonts w:ascii="MS Gothic" w:eastAsia="MS Gothic" w:hAnsi="MS Gothic"/>
                  <w:iCs/>
                  <w:color w:val="000000"/>
                  <w:szCs w:val="22"/>
                </w:rPr>
                <w:id w:val="-103950616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3A1E85">
                  <w:rPr>
                    <w:rFonts w:ascii="MS Gothic" w:eastAsia="MS Gothic" w:hAnsi="MS Gothic"/>
                    <w:iCs/>
                    <w:color w:val="000000"/>
                    <w:szCs w:val="22"/>
                  </w:rPr>
                  <w:t>☐</w:t>
                </w:r>
              </w:sdtContent>
            </w:sdt>
          </w:p>
        </w:tc>
      </w:tr>
      <w:tr w:rsidR="003C606C" w:rsidRPr="003C606C" w14:paraId="41CB4FB7" w14:textId="77777777" w:rsidTr="006A5420">
        <w:trPr>
          <w:gridAfter w:val="1"/>
          <w:wAfter w:w="11" w:type="dxa"/>
          <w:trHeight w:val="800"/>
        </w:trPr>
        <w:tc>
          <w:tcPr>
            <w:tcW w:w="3085" w:type="dxa"/>
          </w:tcPr>
          <w:p w14:paraId="2A9EEAEF" w14:textId="77777777" w:rsidR="007E6C12" w:rsidRDefault="003C606C" w:rsidP="003A1E85">
            <w:pPr>
              <w:widowControl w:val="0"/>
              <w:overflowPunct/>
              <w:adjustRightInd/>
              <w:spacing w:before="120"/>
              <w:jc w:val="left"/>
              <w:textAlignment w:val="auto"/>
              <w:rPr>
                <w:rFonts w:eastAsia="Arial Unicode MS"/>
                <w:iCs/>
                <w:color w:val="000000"/>
                <w:szCs w:val="22"/>
              </w:rPr>
            </w:pPr>
            <w:r w:rsidRPr="003C606C">
              <w:rPr>
                <w:rFonts w:eastAsia="Arial Unicode MS"/>
                <w:iCs/>
                <w:color w:val="000000"/>
                <w:szCs w:val="22"/>
              </w:rPr>
              <w:t>Wenn ja,</w:t>
            </w:r>
          </w:p>
          <w:p w14:paraId="3D39E86C" w14:textId="002E8C5B" w:rsidR="003C606C" w:rsidRPr="003C606C" w:rsidRDefault="003C606C" w:rsidP="003A1E85">
            <w:pPr>
              <w:widowControl w:val="0"/>
              <w:overflowPunct/>
              <w:adjustRightInd/>
              <w:textAlignment w:val="auto"/>
              <w:rPr>
                <w:rFonts w:eastAsia="Arial Unicode MS"/>
                <w:iCs/>
                <w:color w:val="000000"/>
                <w:szCs w:val="22"/>
              </w:rPr>
            </w:pPr>
            <w:r w:rsidRPr="003C606C">
              <w:rPr>
                <w:rFonts w:eastAsia="Arial Unicode MS"/>
                <w:iCs/>
                <w:color w:val="000000"/>
                <w:szCs w:val="22"/>
              </w:rPr>
              <w:t>Abrechnung innerhalb des Haushaltsjahres erfolgt:</w:t>
            </w:r>
          </w:p>
        </w:tc>
        <w:tc>
          <w:tcPr>
            <w:tcW w:w="425" w:type="dxa"/>
            <w:gridSpan w:val="2"/>
          </w:tcPr>
          <w:p w14:paraId="71963C9E" w14:textId="77777777" w:rsidR="003C606C" w:rsidRPr="003C606C" w:rsidRDefault="003C606C" w:rsidP="003C606C">
            <w:pPr>
              <w:widowControl w:val="0"/>
              <w:overflowPunct/>
              <w:adjustRightInd/>
              <w:spacing w:before="120" w:line="360" w:lineRule="auto"/>
              <w:textAlignment w:val="auto"/>
              <w:rPr>
                <w:rFonts w:eastAsia="Arial Unicode MS"/>
                <w:iCs/>
                <w:color w:val="000000"/>
                <w:szCs w:val="22"/>
              </w:rPr>
            </w:pPr>
          </w:p>
        </w:tc>
        <w:tc>
          <w:tcPr>
            <w:tcW w:w="5420" w:type="dxa"/>
            <w:gridSpan w:val="2"/>
          </w:tcPr>
          <w:p w14:paraId="2BA05AE2" w14:textId="14CB2340" w:rsidR="003C606C" w:rsidRPr="003C606C" w:rsidRDefault="003C606C" w:rsidP="003C606C">
            <w:pPr>
              <w:widowControl w:val="0"/>
              <w:overflowPunct/>
              <w:adjustRightInd/>
              <w:spacing w:before="120" w:line="360" w:lineRule="auto"/>
              <w:textAlignment w:val="auto"/>
              <w:rPr>
                <w:rFonts w:eastAsia="Arial Unicode MS"/>
                <w:iCs/>
                <w:color w:val="000000"/>
                <w:szCs w:val="22"/>
              </w:rPr>
            </w:pPr>
            <w:r w:rsidRPr="003C606C">
              <w:rPr>
                <w:rFonts w:eastAsia="Arial Unicode MS"/>
                <w:iCs/>
                <w:color w:val="000000"/>
                <w:szCs w:val="22"/>
              </w:rPr>
              <w:t>nein</w:t>
            </w:r>
            <w:r w:rsidRPr="003C606C">
              <w:rPr>
                <w:rFonts w:eastAsia="Arial Unicode MS"/>
                <w:iCs/>
                <w:color w:val="000000"/>
                <w:szCs w:val="22"/>
              </w:rPr>
              <w:tab/>
            </w:r>
            <w:sdt>
              <w:sdtPr>
                <w:rPr>
                  <w:rFonts w:ascii="MS Gothic" w:eastAsia="MS Gothic" w:hAnsi="MS Gothic"/>
                  <w:iCs/>
                  <w:color w:val="000000"/>
                  <w:szCs w:val="22"/>
                </w:rPr>
                <w:id w:val="-199649144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3A1E85">
                  <w:rPr>
                    <w:rFonts w:ascii="MS Gothic" w:eastAsia="MS Gothic" w:hAnsi="MS Gothic"/>
                    <w:iCs/>
                    <w:color w:val="000000"/>
                    <w:szCs w:val="22"/>
                  </w:rPr>
                  <w:t>☐</w:t>
                </w:r>
              </w:sdtContent>
            </w:sdt>
            <w:r w:rsidRPr="003C606C">
              <w:rPr>
                <w:rFonts w:eastAsia="Arial Unicode MS"/>
                <w:iCs/>
                <w:color w:val="000000"/>
                <w:szCs w:val="22"/>
              </w:rPr>
              <w:tab/>
            </w:r>
            <w:r w:rsidRPr="003C606C">
              <w:rPr>
                <w:rFonts w:eastAsia="Arial Unicode MS"/>
                <w:iCs/>
                <w:color w:val="000000"/>
                <w:szCs w:val="22"/>
              </w:rPr>
              <w:tab/>
              <w:t>ja</w:t>
            </w:r>
            <w:r w:rsidRPr="003C606C">
              <w:rPr>
                <w:rFonts w:eastAsia="Arial Unicode MS"/>
                <w:iCs/>
                <w:color w:val="000000"/>
                <w:szCs w:val="22"/>
              </w:rPr>
              <w:tab/>
            </w:r>
            <w:sdt>
              <w:sdtPr>
                <w:rPr>
                  <w:rFonts w:ascii="MS Gothic" w:eastAsia="MS Gothic" w:hAnsi="MS Gothic"/>
                  <w:iCs/>
                  <w:color w:val="000000"/>
                  <w:szCs w:val="22"/>
                </w:rPr>
                <w:id w:val="78870479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3A1E85">
                  <w:rPr>
                    <w:rFonts w:ascii="MS Gothic" w:eastAsia="MS Gothic" w:hAnsi="MS Gothic"/>
                    <w:iCs/>
                    <w:color w:val="000000"/>
                    <w:szCs w:val="22"/>
                  </w:rPr>
                  <w:t>☐</w:t>
                </w:r>
              </w:sdtContent>
            </w:sdt>
          </w:p>
        </w:tc>
      </w:tr>
      <w:tr w:rsidR="003C606C" w:rsidRPr="003C606C" w14:paraId="6DBF504D" w14:textId="77777777" w:rsidTr="0053324B">
        <w:trPr>
          <w:gridAfter w:val="1"/>
          <w:wAfter w:w="11" w:type="dxa"/>
          <w:trHeight w:val="692"/>
        </w:trPr>
        <w:tc>
          <w:tcPr>
            <w:tcW w:w="3085" w:type="dxa"/>
          </w:tcPr>
          <w:p w14:paraId="2FBE017D" w14:textId="77777777" w:rsidR="003C606C" w:rsidRPr="003C606C" w:rsidRDefault="003C606C" w:rsidP="00936AC9">
            <w:pPr>
              <w:widowControl w:val="0"/>
              <w:overflowPunct/>
              <w:adjustRightInd/>
              <w:spacing w:before="120"/>
              <w:jc w:val="left"/>
              <w:textAlignment w:val="auto"/>
              <w:rPr>
                <w:rFonts w:eastAsia="Arial Unicode MS"/>
                <w:iCs/>
                <w:color w:val="000000"/>
                <w:szCs w:val="22"/>
              </w:rPr>
            </w:pPr>
            <w:r w:rsidRPr="003C606C">
              <w:rPr>
                <w:rFonts w:eastAsia="Arial Unicode MS"/>
                <w:iCs/>
                <w:color w:val="000000"/>
                <w:szCs w:val="22"/>
              </w:rPr>
              <w:t>Zusammenfassung der wichtigsten Feststellungen zur Abrechnung der Handvorschüsse:</w:t>
            </w:r>
          </w:p>
        </w:tc>
        <w:tc>
          <w:tcPr>
            <w:tcW w:w="425" w:type="dxa"/>
            <w:gridSpan w:val="2"/>
          </w:tcPr>
          <w:p w14:paraId="274BE25E" w14:textId="77777777" w:rsidR="003C606C" w:rsidRPr="003C606C" w:rsidRDefault="003C606C" w:rsidP="00936AC9">
            <w:pPr>
              <w:widowControl w:val="0"/>
              <w:overflowPunct/>
              <w:adjustRightInd/>
              <w:spacing w:before="120"/>
              <w:textAlignment w:val="auto"/>
              <w:rPr>
                <w:rFonts w:eastAsia="Arial Unicode MS"/>
                <w:iCs/>
                <w:color w:val="000000"/>
                <w:szCs w:val="22"/>
              </w:rPr>
            </w:pPr>
          </w:p>
        </w:tc>
        <w:tc>
          <w:tcPr>
            <w:tcW w:w="5420" w:type="dxa"/>
            <w:gridSpan w:val="2"/>
            <w:tcBorders>
              <w:bottom w:val="single" w:sz="4" w:space="0" w:color="auto"/>
            </w:tcBorders>
          </w:tcPr>
          <w:p w14:paraId="2537EE57" w14:textId="77777777" w:rsidR="003C606C" w:rsidRPr="003C606C" w:rsidRDefault="003C606C" w:rsidP="003A1E85">
            <w:pPr>
              <w:widowControl w:val="0"/>
              <w:overflowPunct/>
              <w:adjustRightInd/>
              <w:spacing w:before="120" w:line="360" w:lineRule="auto"/>
              <w:textAlignment w:val="auto"/>
              <w:rPr>
                <w:rFonts w:eastAsia="Arial Unicode MS"/>
                <w:iCs/>
                <w:color w:val="000000"/>
                <w:szCs w:val="22"/>
              </w:rPr>
            </w:pPr>
          </w:p>
        </w:tc>
      </w:tr>
      <w:tr w:rsidR="003C606C" w:rsidRPr="003C606C" w14:paraId="25228FC1" w14:textId="77777777" w:rsidTr="0053324B">
        <w:trPr>
          <w:gridAfter w:val="1"/>
          <w:wAfter w:w="11" w:type="dxa"/>
          <w:trHeight w:val="692"/>
        </w:trPr>
        <w:tc>
          <w:tcPr>
            <w:tcW w:w="3085" w:type="dxa"/>
          </w:tcPr>
          <w:p w14:paraId="5F788BDD" w14:textId="77777777" w:rsidR="003C606C" w:rsidRPr="003C606C" w:rsidRDefault="003C606C" w:rsidP="00936AC9">
            <w:pPr>
              <w:widowControl w:val="0"/>
              <w:overflowPunct/>
              <w:adjustRightInd/>
              <w:textAlignment w:val="auto"/>
              <w:rPr>
                <w:rFonts w:eastAsia="Arial Unicode MS"/>
                <w:iCs/>
                <w:color w:val="000000"/>
                <w:szCs w:val="22"/>
              </w:rPr>
            </w:pPr>
          </w:p>
        </w:tc>
        <w:tc>
          <w:tcPr>
            <w:tcW w:w="425" w:type="dxa"/>
            <w:gridSpan w:val="2"/>
          </w:tcPr>
          <w:p w14:paraId="2E9A7AB9" w14:textId="77777777" w:rsidR="003C606C" w:rsidRPr="003C606C" w:rsidRDefault="003C606C" w:rsidP="00936AC9">
            <w:pPr>
              <w:widowControl w:val="0"/>
              <w:overflowPunct/>
              <w:adjustRightInd/>
              <w:spacing w:before="120"/>
              <w:textAlignment w:val="auto"/>
              <w:rPr>
                <w:rFonts w:eastAsia="Arial Unicode MS"/>
                <w:iCs/>
                <w:color w:val="000000"/>
                <w:szCs w:val="22"/>
              </w:rPr>
            </w:pPr>
          </w:p>
        </w:tc>
        <w:tc>
          <w:tcPr>
            <w:tcW w:w="5420" w:type="dxa"/>
            <w:gridSpan w:val="2"/>
            <w:tcBorders>
              <w:bottom w:val="single" w:sz="4" w:space="0" w:color="auto"/>
            </w:tcBorders>
          </w:tcPr>
          <w:p w14:paraId="7762D216" w14:textId="77777777" w:rsidR="003C606C" w:rsidRPr="003C606C" w:rsidRDefault="003C606C" w:rsidP="003A1E85">
            <w:pPr>
              <w:widowControl w:val="0"/>
              <w:overflowPunct/>
              <w:adjustRightInd/>
              <w:spacing w:before="120" w:line="360" w:lineRule="auto"/>
              <w:textAlignment w:val="auto"/>
              <w:rPr>
                <w:rFonts w:eastAsia="Arial Unicode MS"/>
                <w:iCs/>
                <w:color w:val="000000"/>
                <w:szCs w:val="22"/>
              </w:rPr>
            </w:pPr>
          </w:p>
        </w:tc>
      </w:tr>
      <w:tr w:rsidR="003C606C" w:rsidRPr="003C606C" w14:paraId="348301FD" w14:textId="77777777" w:rsidTr="0053324B">
        <w:trPr>
          <w:gridAfter w:val="1"/>
          <w:wAfter w:w="11" w:type="dxa"/>
          <w:trHeight w:val="692"/>
        </w:trPr>
        <w:tc>
          <w:tcPr>
            <w:tcW w:w="3085" w:type="dxa"/>
          </w:tcPr>
          <w:p w14:paraId="39F19909" w14:textId="77777777" w:rsidR="003C606C" w:rsidRPr="003C606C" w:rsidRDefault="003C606C" w:rsidP="00936AC9">
            <w:pPr>
              <w:widowControl w:val="0"/>
              <w:overflowPunct/>
              <w:adjustRightInd/>
              <w:textAlignment w:val="auto"/>
              <w:rPr>
                <w:rFonts w:eastAsia="Arial Unicode MS"/>
                <w:iCs/>
                <w:color w:val="000000"/>
                <w:szCs w:val="22"/>
              </w:rPr>
            </w:pPr>
          </w:p>
        </w:tc>
        <w:tc>
          <w:tcPr>
            <w:tcW w:w="425" w:type="dxa"/>
            <w:gridSpan w:val="2"/>
          </w:tcPr>
          <w:p w14:paraId="0488B169" w14:textId="77777777" w:rsidR="003C606C" w:rsidRPr="003C606C" w:rsidRDefault="003C606C" w:rsidP="00936AC9">
            <w:pPr>
              <w:widowControl w:val="0"/>
              <w:overflowPunct/>
              <w:adjustRightInd/>
              <w:spacing w:before="120"/>
              <w:textAlignment w:val="auto"/>
              <w:rPr>
                <w:rFonts w:eastAsia="Arial Unicode MS"/>
                <w:iCs/>
                <w:color w:val="000000"/>
                <w:szCs w:val="22"/>
              </w:rPr>
            </w:pPr>
          </w:p>
        </w:tc>
        <w:tc>
          <w:tcPr>
            <w:tcW w:w="5420" w:type="dxa"/>
            <w:gridSpan w:val="2"/>
            <w:tcBorders>
              <w:bottom w:val="single" w:sz="4" w:space="0" w:color="auto"/>
            </w:tcBorders>
          </w:tcPr>
          <w:p w14:paraId="0B0AB308" w14:textId="77777777" w:rsidR="003C606C" w:rsidRPr="003C606C" w:rsidRDefault="003C606C" w:rsidP="003A1E85">
            <w:pPr>
              <w:widowControl w:val="0"/>
              <w:overflowPunct/>
              <w:adjustRightInd/>
              <w:spacing w:before="120" w:line="360" w:lineRule="auto"/>
              <w:textAlignment w:val="auto"/>
              <w:rPr>
                <w:rFonts w:eastAsia="Arial Unicode MS"/>
                <w:iCs/>
                <w:color w:val="000000"/>
                <w:szCs w:val="22"/>
              </w:rPr>
            </w:pPr>
          </w:p>
        </w:tc>
      </w:tr>
    </w:tbl>
    <w:p w14:paraId="20F016B6" w14:textId="77777777" w:rsidR="003C606C" w:rsidRDefault="003C606C">
      <w:pPr>
        <w:overflowPunct/>
        <w:autoSpaceDE/>
        <w:autoSpaceDN/>
        <w:adjustRightInd/>
        <w:jc w:val="left"/>
        <w:textAlignment w:val="auto"/>
      </w:pPr>
    </w:p>
    <w:p w14:paraId="35A408C1" w14:textId="287C3A2A" w:rsidR="003C606C" w:rsidRPr="003A1E85" w:rsidRDefault="003C606C" w:rsidP="003C606C">
      <w:pPr>
        <w:pStyle w:val="Berichtsbody-Nr"/>
        <w:rPr>
          <w:rFonts w:cs="Arial"/>
          <w:bCs/>
          <w:szCs w:val="26"/>
        </w:rPr>
      </w:pPr>
      <w:r w:rsidRPr="003A1E85">
        <w:t>&lt;</w:t>
      </w:r>
      <w:r w:rsidR="005F5E1D">
        <w:t>Gegebenenfalls</w:t>
      </w:r>
      <w:r w:rsidRPr="003A1E85">
        <w:t xml:space="preserve"> Ausführungen zu Konten und Depots der </w:t>
      </w:r>
      <w:r w:rsidR="00AE062B" w:rsidRPr="003A1E85">
        <w:t>Kirchengemeinde</w:t>
      </w:r>
      <w:r w:rsidR="000D283E" w:rsidRPr="003A1E85">
        <w:t xml:space="preserve">&gt; </w:t>
      </w:r>
    </w:p>
    <w:p w14:paraId="70F09646" w14:textId="77777777" w:rsidR="004F058D" w:rsidRPr="004A01DF" w:rsidRDefault="008C165C" w:rsidP="00015CEE">
      <w:pPr>
        <w:pStyle w:val="berschrift3"/>
      </w:pPr>
      <w:bookmarkStart w:id="170" w:name="_Ref402186939"/>
      <w:bookmarkStart w:id="171" w:name="_Toc64642118"/>
      <w:r w:rsidRPr="004A01DF">
        <w:t>W</w:t>
      </w:r>
      <w:r w:rsidR="00A77C74" w:rsidRPr="003A1E85">
        <w:t>eitere Prüfgebiete</w:t>
      </w:r>
      <w:bookmarkEnd w:id="166"/>
      <w:bookmarkEnd w:id="167"/>
      <w:bookmarkEnd w:id="168"/>
      <w:bookmarkEnd w:id="169"/>
      <w:bookmarkEnd w:id="170"/>
      <w:bookmarkEnd w:id="171"/>
    </w:p>
    <w:p w14:paraId="58C1E42E" w14:textId="2EC90C1D" w:rsidR="004F058D" w:rsidRPr="003A1E85" w:rsidRDefault="003C3C30" w:rsidP="00015CEE">
      <w:pPr>
        <w:pStyle w:val="Berichtsbody-Nr"/>
        <w:keepNext/>
        <w:rPr>
          <w:rFonts w:cs="Arial"/>
          <w:color w:val="auto"/>
        </w:rPr>
      </w:pPr>
      <w:bookmarkStart w:id="172" w:name="_Ref402186983"/>
      <w:r w:rsidRPr="003A1E85">
        <w:rPr>
          <w:rFonts w:cs="Arial"/>
          <w:color w:val="auto"/>
        </w:rPr>
        <w:t xml:space="preserve">Zur Jahresabschlussprüfung und ggf. weiteren Prüfungsthemen ergeben </w:t>
      </w:r>
      <w:r w:rsidR="007B5C17" w:rsidRPr="003A1E85">
        <w:rPr>
          <w:rFonts w:cs="Arial"/>
          <w:color w:val="auto"/>
        </w:rPr>
        <w:t>sich</w:t>
      </w:r>
      <w:r w:rsidR="0041049D" w:rsidRPr="003A1E85">
        <w:rPr>
          <w:rFonts w:cs="Arial"/>
          <w:color w:val="auto"/>
        </w:rPr>
        <w:t xml:space="preserve"> &lt;keine/</w:t>
      </w:r>
      <w:r w:rsidRPr="003A1E85">
        <w:rPr>
          <w:rFonts w:cs="Arial"/>
          <w:color w:val="auto"/>
        </w:rPr>
        <w:t>folgende</w:t>
      </w:r>
      <w:r w:rsidR="0041049D" w:rsidRPr="003A1E85">
        <w:rPr>
          <w:rFonts w:cs="Arial"/>
          <w:color w:val="auto"/>
        </w:rPr>
        <w:t>&gt;</w:t>
      </w:r>
      <w:r w:rsidRPr="003A1E85">
        <w:rPr>
          <w:rFonts w:cs="Arial"/>
          <w:color w:val="auto"/>
        </w:rPr>
        <w:t xml:space="preserve"> Anmerkungen</w:t>
      </w:r>
      <w:r w:rsidR="0041049D" w:rsidRPr="003A1E85">
        <w:rPr>
          <w:rFonts w:cs="Arial"/>
          <w:color w:val="auto"/>
        </w:rPr>
        <w:t>.</w:t>
      </w:r>
      <w:bookmarkEnd w:id="172"/>
      <w:r w:rsidRPr="003A1E85">
        <w:rPr>
          <w:rFonts w:cs="Arial"/>
          <w:color w:val="auto"/>
        </w:rPr>
        <w:t xml:space="preserve"> </w:t>
      </w:r>
    </w:p>
    <w:p w14:paraId="215B9028" w14:textId="71E28621" w:rsidR="00A642F5" w:rsidRDefault="007E6C12" w:rsidP="00CC126A">
      <w:pPr>
        <w:pStyle w:val="Berichtsbody"/>
      </w:pPr>
      <w:r>
        <w:t>[</w:t>
      </w:r>
      <w:r w:rsidR="00A642F5" w:rsidRPr="003A1E85">
        <w:t>Hier sollten weitere prüferische Aktivitäten und Feststellungen dargestellt werden. Die Aktivität</w:t>
      </w:r>
      <w:r w:rsidR="00CB2507" w:rsidRPr="003A1E85">
        <w:t>en</w:t>
      </w:r>
      <w:r w:rsidR="00A642F5" w:rsidRPr="003A1E85">
        <w:t xml:space="preserve"> bzw. Feststellung</w:t>
      </w:r>
      <w:r w:rsidR="00CB2507" w:rsidRPr="003A1E85">
        <w:t>en</w:t>
      </w:r>
      <w:r w:rsidR="00A642F5" w:rsidRPr="003A1E85">
        <w:t xml:space="preserve"> sind dann mit Überschrift</w:t>
      </w:r>
      <w:r w:rsidR="00597B72" w:rsidRPr="003A1E85">
        <w:t>en</w:t>
      </w:r>
      <w:r w:rsidR="00A642F5" w:rsidRPr="003A1E85">
        <w:t xml:space="preserve"> 4. Grades zu gliedern.</w:t>
      </w:r>
      <w:r>
        <w:t>]</w:t>
      </w:r>
    </w:p>
    <w:p w14:paraId="50B60108" w14:textId="77777777" w:rsidR="00884069" w:rsidRDefault="00884069">
      <w:pPr>
        <w:overflowPunct/>
        <w:autoSpaceDE/>
        <w:autoSpaceDN/>
        <w:adjustRightInd/>
        <w:jc w:val="left"/>
        <w:textAlignment w:val="auto"/>
        <w:rPr>
          <w:rFonts w:cs="Arial"/>
          <w:b/>
          <w:bCs/>
          <w:kern w:val="32"/>
          <w:szCs w:val="32"/>
        </w:rPr>
      </w:pPr>
      <w:bookmarkStart w:id="173" w:name="_Toc204673613"/>
      <w:bookmarkStart w:id="174" w:name="_Toc204674526"/>
      <w:bookmarkStart w:id="175" w:name="_Toc204674601"/>
      <w:bookmarkStart w:id="176" w:name="_Toc204674804"/>
      <w:bookmarkStart w:id="177" w:name="_Toc205876752"/>
      <w:bookmarkStart w:id="178" w:name="_Toc206222458"/>
      <w:bookmarkStart w:id="179" w:name="_Toc204585671"/>
      <w:bookmarkStart w:id="180" w:name="_Toc204673628"/>
      <w:bookmarkStart w:id="181" w:name="_Toc204674541"/>
      <w:bookmarkStart w:id="182" w:name="_Toc213120108"/>
      <w:bookmarkStart w:id="183" w:name="_Toc213136781"/>
      <w:bookmarkStart w:id="184" w:name="_Toc213137872"/>
      <w:bookmarkStart w:id="185" w:name="_Toc224706247"/>
      <w:bookmarkEnd w:id="173"/>
      <w:bookmarkEnd w:id="174"/>
      <w:bookmarkEnd w:id="175"/>
      <w:bookmarkEnd w:id="176"/>
      <w:bookmarkEnd w:id="177"/>
      <w:bookmarkEnd w:id="178"/>
      <w:r>
        <w:br w:type="page"/>
      </w:r>
    </w:p>
    <w:p w14:paraId="71527A14" w14:textId="77777777" w:rsidR="0000405C" w:rsidRPr="0000405C" w:rsidRDefault="0000405C" w:rsidP="0000405C">
      <w:pPr>
        <w:keepNext/>
        <w:numPr>
          <w:ilvl w:val="0"/>
          <w:numId w:val="3"/>
        </w:numPr>
        <w:tabs>
          <w:tab w:val="left" w:pos="567"/>
        </w:tabs>
        <w:overflowPunct/>
        <w:autoSpaceDE/>
        <w:autoSpaceDN/>
        <w:adjustRightInd/>
        <w:spacing w:before="360" w:after="120"/>
        <w:textAlignment w:val="auto"/>
        <w:outlineLvl w:val="0"/>
        <w:rPr>
          <w:rFonts w:cs="Arial"/>
          <w:b/>
          <w:bCs/>
          <w:kern w:val="32"/>
          <w:szCs w:val="32"/>
        </w:rPr>
      </w:pPr>
      <w:bookmarkStart w:id="186" w:name="_Toc445119703"/>
      <w:bookmarkStart w:id="187" w:name="_Toc64642119"/>
      <w:bookmarkStart w:id="188" w:name="_Ref402187017"/>
      <w:r w:rsidRPr="0000405C">
        <w:rPr>
          <w:rFonts w:cs="Arial"/>
          <w:b/>
          <w:bCs/>
          <w:kern w:val="32"/>
          <w:szCs w:val="32"/>
        </w:rPr>
        <w:lastRenderedPageBreak/>
        <w:t>Hinweise zur Entlastung</w:t>
      </w:r>
      <w:bookmarkEnd w:id="186"/>
      <w:bookmarkEnd w:id="187"/>
    </w:p>
    <w:bookmarkEnd w:id="179"/>
    <w:bookmarkEnd w:id="180"/>
    <w:bookmarkEnd w:id="181"/>
    <w:bookmarkEnd w:id="182"/>
    <w:bookmarkEnd w:id="183"/>
    <w:bookmarkEnd w:id="184"/>
    <w:bookmarkEnd w:id="185"/>
    <w:bookmarkEnd w:id="188"/>
    <w:p w14:paraId="042239DF" w14:textId="77777777" w:rsidR="003D3B0C" w:rsidRDefault="003D3B0C" w:rsidP="003D3B0C">
      <w:pPr>
        <w:pStyle w:val="Berichtsbody-Nr"/>
      </w:pPr>
      <w:r>
        <w:t>Ergebnis der Prüfung:...........[weitgehend individuelle Formulierung zur gesamten Prüfung]</w:t>
      </w:r>
    </w:p>
    <w:p w14:paraId="3012C301" w14:textId="3B31B647" w:rsidR="003D3B0C" w:rsidRPr="003D3B0C" w:rsidRDefault="003D3B0C" w:rsidP="003D3B0C">
      <w:pPr>
        <w:pStyle w:val="Berichtsbody-Nr"/>
      </w:pPr>
      <w:r w:rsidRPr="003D3B0C">
        <w:t xml:space="preserve">Die Rechnungsprüfung bestätigt, dass </w:t>
      </w:r>
      <w:r w:rsidR="00641002">
        <w:t>&lt;</w:t>
      </w:r>
      <w:r w:rsidRPr="003D3B0C">
        <w:t>keine</w:t>
      </w:r>
      <w:r w:rsidR="00641002">
        <w:t>&gt;</w:t>
      </w:r>
      <w:r w:rsidRPr="003D3B0C">
        <w:t xml:space="preserve"> wesentlichen Beanstandungen vorliegen [bzw. die Beanstandungen ausgeräumt sind].  </w:t>
      </w:r>
    </w:p>
    <w:p w14:paraId="5ACFD088" w14:textId="77777777" w:rsidR="003D3B0C" w:rsidRPr="003D3B0C" w:rsidRDefault="003D3B0C" w:rsidP="003D3B0C">
      <w:pPr>
        <w:pStyle w:val="Berichtsbody-Nr"/>
      </w:pPr>
      <w:r w:rsidRPr="003D3B0C">
        <w:t>[Variante 1, wenn keine wesentlichen Beanstandungen vorhanden sind:]</w:t>
      </w:r>
    </w:p>
    <w:p w14:paraId="717FE312" w14:textId="6476A07B" w:rsidR="003D3B0C" w:rsidRPr="003D3B0C" w:rsidRDefault="003D3B0C" w:rsidP="003D3B0C">
      <w:pPr>
        <w:widowControl w:val="0"/>
        <w:overflowPunct/>
        <w:adjustRightInd/>
        <w:spacing w:before="120" w:line="360" w:lineRule="auto"/>
        <w:textAlignment w:val="auto"/>
        <w:rPr>
          <w:rFonts w:eastAsia="Arial Unicode MS"/>
          <w:iCs/>
          <w:color w:val="000000"/>
          <w:szCs w:val="22"/>
        </w:rPr>
      </w:pPr>
      <w:r w:rsidRPr="003D3B0C">
        <w:rPr>
          <w:rFonts w:eastAsia="Arial Unicode MS"/>
          <w:iCs/>
          <w:color w:val="000000"/>
          <w:szCs w:val="22"/>
        </w:rPr>
        <w:t>Das Prüfungsverfahren ist vom GKR durch Entlastungserteilung abzuschließen (§</w:t>
      </w:r>
      <w:r w:rsidR="00317122">
        <w:rPr>
          <w:rFonts w:eastAsia="Arial Unicode MS"/>
          <w:iCs/>
          <w:color w:val="000000"/>
          <w:szCs w:val="22"/>
        </w:rPr>
        <w:t> </w:t>
      </w:r>
      <w:r w:rsidRPr="003D3B0C">
        <w:rPr>
          <w:rFonts w:eastAsia="Arial Unicode MS"/>
          <w:iCs/>
          <w:color w:val="000000"/>
          <w:szCs w:val="22"/>
        </w:rPr>
        <w:t>85 Abs.</w:t>
      </w:r>
      <w:r w:rsidR="00317122">
        <w:rPr>
          <w:rFonts w:eastAsia="Arial Unicode MS"/>
          <w:iCs/>
          <w:color w:val="000000"/>
          <w:szCs w:val="22"/>
        </w:rPr>
        <w:t> </w:t>
      </w:r>
      <w:r w:rsidRPr="003D3B0C">
        <w:rPr>
          <w:rFonts w:eastAsia="Arial Unicode MS"/>
          <w:iCs/>
          <w:color w:val="000000"/>
          <w:szCs w:val="22"/>
        </w:rPr>
        <w:t>2 S.</w:t>
      </w:r>
      <w:r w:rsidR="00317122">
        <w:rPr>
          <w:rFonts w:eastAsia="Arial Unicode MS"/>
          <w:iCs/>
          <w:color w:val="000000"/>
          <w:szCs w:val="22"/>
        </w:rPr>
        <w:t> </w:t>
      </w:r>
      <w:r w:rsidRPr="003D3B0C">
        <w:rPr>
          <w:rFonts w:eastAsia="Arial Unicode MS"/>
          <w:iCs/>
          <w:color w:val="000000"/>
          <w:szCs w:val="22"/>
        </w:rPr>
        <w:t xml:space="preserve">1 HKVG).  </w:t>
      </w:r>
    </w:p>
    <w:p w14:paraId="5237186F" w14:textId="77777777" w:rsidR="003D3B0C" w:rsidRPr="003D3B0C" w:rsidRDefault="003D3B0C" w:rsidP="003D3B0C">
      <w:pPr>
        <w:pStyle w:val="Berichtsbody-Nr"/>
      </w:pPr>
      <w:r w:rsidRPr="003D3B0C">
        <w:t>[Variante 2, wenn wesentliche Beanstandungen vorliegen:]</w:t>
      </w:r>
    </w:p>
    <w:p w14:paraId="26B12D92" w14:textId="77777777" w:rsidR="007547EB" w:rsidRPr="003D3B0C" w:rsidRDefault="003D3B0C" w:rsidP="003D3B0C">
      <w:pPr>
        <w:widowControl w:val="0"/>
        <w:overflowPunct/>
        <w:adjustRightInd/>
        <w:spacing w:before="120" w:line="360" w:lineRule="auto"/>
        <w:textAlignment w:val="auto"/>
        <w:rPr>
          <w:rFonts w:eastAsia="Arial Unicode MS"/>
          <w:iCs/>
          <w:color w:val="000000"/>
          <w:szCs w:val="22"/>
        </w:rPr>
      </w:pPr>
      <w:r w:rsidRPr="003D3B0C">
        <w:rPr>
          <w:rFonts w:eastAsia="Arial Unicode MS"/>
          <w:iCs/>
          <w:color w:val="000000"/>
          <w:szCs w:val="22"/>
        </w:rPr>
        <w:t>Angesichts der dargestellten Prüfungsergebnisse empfehlen wir dem GKR, die Entlastung zu verweigern.</w:t>
      </w:r>
    </w:p>
    <w:p w14:paraId="762E0C4F" w14:textId="77777777" w:rsidR="00884069" w:rsidRPr="003D3B0C" w:rsidRDefault="00884069" w:rsidP="003D3B0C">
      <w:pPr>
        <w:widowControl w:val="0"/>
        <w:overflowPunct/>
        <w:adjustRightInd/>
        <w:spacing w:before="120" w:line="360" w:lineRule="auto"/>
        <w:textAlignment w:val="auto"/>
        <w:rPr>
          <w:rFonts w:eastAsia="Arial Unicode MS"/>
          <w:iCs/>
          <w:color w:val="000000"/>
          <w:szCs w:val="22"/>
        </w:rPr>
      </w:pPr>
    </w:p>
    <w:p w14:paraId="5F9B1D78" w14:textId="77777777" w:rsidR="00884069" w:rsidRDefault="00884069" w:rsidP="00884069">
      <w:pPr>
        <w:overflowPunct/>
        <w:autoSpaceDE/>
        <w:autoSpaceDN/>
        <w:adjustRightInd/>
        <w:jc w:val="left"/>
        <w:textAlignment w:val="auto"/>
      </w:pPr>
    </w:p>
    <w:tbl>
      <w:tblPr>
        <w:tblW w:w="864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0"/>
        <w:gridCol w:w="960"/>
        <w:gridCol w:w="2760"/>
        <w:gridCol w:w="2407"/>
      </w:tblGrid>
      <w:tr w:rsidR="0000405C" w:rsidRPr="0000405C" w14:paraId="337F82F5" w14:textId="77777777" w:rsidTr="00201393">
        <w:trPr>
          <w:trHeight w:val="180"/>
        </w:trPr>
        <w:tc>
          <w:tcPr>
            <w:tcW w:w="6240" w:type="dxa"/>
            <w:gridSpan w:val="3"/>
          </w:tcPr>
          <w:p w14:paraId="5CC67EA7" w14:textId="77777777" w:rsidR="0000405C" w:rsidRPr="0000405C" w:rsidRDefault="0000405C" w:rsidP="0000405C">
            <w:pPr>
              <w:overflowPunct/>
              <w:autoSpaceDE/>
              <w:autoSpaceDN/>
              <w:adjustRightInd/>
              <w:jc w:val="left"/>
              <w:textAlignment w:val="auto"/>
            </w:pPr>
            <w:r w:rsidRPr="0000405C">
              <w:t>Berlin, &lt;TT. Monat 201x&gt;</w:t>
            </w:r>
          </w:p>
          <w:p w14:paraId="45F5A263" w14:textId="77777777" w:rsidR="0000405C" w:rsidRPr="0000405C" w:rsidRDefault="0000405C" w:rsidP="0000405C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2407" w:type="dxa"/>
            <w:vMerge w:val="restart"/>
            <w:vAlign w:val="center"/>
          </w:tcPr>
          <w:p w14:paraId="7B638202" w14:textId="77777777" w:rsidR="0000405C" w:rsidRPr="0000405C" w:rsidRDefault="0000405C" w:rsidP="0000405C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</w:tr>
      <w:tr w:rsidR="0000405C" w:rsidRPr="0000405C" w14:paraId="04FF074A" w14:textId="77777777" w:rsidTr="00201393">
        <w:trPr>
          <w:trHeight w:hRule="exact" w:val="180"/>
        </w:trPr>
        <w:tc>
          <w:tcPr>
            <w:tcW w:w="6240" w:type="dxa"/>
            <w:gridSpan w:val="3"/>
          </w:tcPr>
          <w:p w14:paraId="3DCFD123" w14:textId="77777777" w:rsidR="0000405C" w:rsidRPr="0000405C" w:rsidRDefault="0000405C" w:rsidP="0000405C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2407" w:type="dxa"/>
            <w:vMerge/>
            <w:vAlign w:val="center"/>
          </w:tcPr>
          <w:p w14:paraId="68970746" w14:textId="77777777" w:rsidR="0000405C" w:rsidRPr="0000405C" w:rsidRDefault="0000405C" w:rsidP="0000405C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</w:tr>
      <w:tr w:rsidR="0000405C" w:rsidRPr="0000405C" w14:paraId="4C72FD49" w14:textId="77777777" w:rsidTr="00201393">
        <w:trPr>
          <w:trHeight w:hRule="exact" w:val="2157"/>
        </w:trPr>
        <w:tc>
          <w:tcPr>
            <w:tcW w:w="6240" w:type="dxa"/>
            <w:gridSpan w:val="3"/>
          </w:tcPr>
          <w:p w14:paraId="46C742DA" w14:textId="77777777" w:rsidR="0000405C" w:rsidRPr="0000405C" w:rsidRDefault="0000405C" w:rsidP="0000405C">
            <w:pPr>
              <w:overflowPunct/>
              <w:autoSpaceDE/>
              <w:autoSpaceDN/>
              <w:adjustRightInd/>
              <w:jc w:val="left"/>
              <w:textAlignment w:val="auto"/>
            </w:pPr>
          </w:p>
          <w:p w14:paraId="655C7C09" w14:textId="77777777" w:rsidR="0000405C" w:rsidRPr="0000405C" w:rsidRDefault="0000405C" w:rsidP="0000405C">
            <w:pPr>
              <w:overflowPunct/>
              <w:autoSpaceDE/>
              <w:autoSpaceDN/>
              <w:adjustRightInd/>
              <w:jc w:val="left"/>
              <w:textAlignment w:val="auto"/>
            </w:pPr>
          </w:p>
          <w:p w14:paraId="280F531E" w14:textId="35F7843F" w:rsidR="0000405C" w:rsidRPr="0000405C" w:rsidRDefault="003D3B0C" w:rsidP="0000405C">
            <w:pPr>
              <w:overflowPunct/>
              <w:autoSpaceDE/>
              <w:autoSpaceDN/>
              <w:adjustRightInd/>
              <w:jc w:val="left"/>
              <w:textAlignment w:val="auto"/>
            </w:pPr>
            <w:r>
              <w:t xml:space="preserve">(Name der </w:t>
            </w:r>
            <w:r w:rsidR="00A3704F">
              <w:t>ö</w:t>
            </w:r>
            <w:r>
              <w:t>rtliche</w:t>
            </w:r>
            <w:r w:rsidR="00A3704F">
              <w:t>n</w:t>
            </w:r>
            <w:r>
              <w:t xml:space="preserve"> Prüfungsstelle)</w:t>
            </w:r>
          </w:p>
          <w:p w14:paraId="6EF46450" w14:textId="77777777" w:rsidR="0000405C" w:rsidRPr="0000405C" w:rsidRDefault="0000405C" w:rsidP="0000405C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2407" w:type="dxa"/>
            <w:vMerge/>
          </w:tcPr>
          <w:p w14:paraId="30B936AB" w14:textId="77777777" w:rsidR="0000405C" w:rsidRPr="0000405C" w:rsidRDefault="0000405C" w:rsidP="0000405C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</w:tr>
      <w:tr w:rsidR="0000405C" w:rsidRPr="0000405C" w14:paraId="28C72AF2" w14:textId="77777777" w:rsidTr="00201393">
        <w:trPr>
          <w:trHeight w:hRule="exact" w:val="1037"/>
        </w:trPr>
        <w:tc>
          <w:tcPr>
            <w:tcW w:w="2520" w:type="dxa"/>
            <w:tcBorders>
              <w:top w:val="single" w:sz="4" w:space="0" w:color="auto"/>
            </w:tcBorders>
          </w:tcPr>
          <w:p w14:paraId="726BB814" w14:textId="2299B881" w:rsidR="0000405C" w:rsidRPr="0000405C" w:rsidRDefault="0000405C" w:rsidP="003A1E8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0405C">
              <w:t>&lt;Name&gt;</w:t>
            </w:r>
          </w:p>
        </w:tc>
        <w:tc>
          <w:tcPr>
            <w:tcW w:w="960" w:type="dxa"/>
          </w:tcPr>
          <w:p w14:paraId="2981B9F3" w14:textId="77777777" w:rsidR="0000405C" w:rsidRPr="0000405C" w:rsidRDefault="0000405C" w:rsidP="003A1E85">
            <w:pPr>
              <w:overflowPunct/>
              <w:autoSpaceDE/>
              <w:autoSpaceDN/>
              <w:adjustRightInd/>
              <w:jc w:val="center"/>
              <w:textAlignment w:val="auto"/>
            </w:pPr>
            <w:bookmarkStart w:id="189" w:name="Unterschriften"/>
            <w:bookmarkEnd w:id="189"/>
          </w:p>
        </w:tc>
        <w:tc>
          <w:tcPr>
            <w:tcW w:w="2760" w:type="dxa"/>
            <w:tcBorders>
              <w:top w:val="single" w:sz="4" w:space="0" w:color="auto"/>
            </w:tcBorders>
          </w:tcPr>
          <w:p w14:paraId="70C75B4B" w14:textId="77777777" w:rsidR="0000405C" w:rsidRPr="0000405C" w:rsidRDefault="0000405C" w:rsidP="003A1E8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0405C">
              <w:t>&lt;Name&gt;</w:t>
            </w:r>
          </w:p>
        </w:tc>
        <w:tc>
          <w:tcPr>
            <w:tcW w:w="2407" w:type="dxa"/>
            <w:vMerge/>
          </w:tcPr>
          <w:p w14:paraId="2B06390B" w14:textId="77777777" w:rsidR="0000405C" w:rsidRPr="0000405C" w:rsidRDefault="0000405C" w:rsidP="003A1E8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</w:tbl>
    <w:p w14:paraId="7BC7587B" w14:textId="77777777" w:rsidR="00884069" w:rsidRDefault="00884069" w:rsidP="00884069">
      <w:pPr>
        <w:overflowPunct/>
        <w:autoSpaceDE/>
        <w:autoSpaceDN/>
        <w:adjustRightInd/>
        <w:jc w:val="left"/>
        <w:textAlignment w:val="auto"/>
      </w:pPr>
    </w:p>
    <w:p w14:paraId="299A6D55" w14:textId="77777777" w:rsidR="0000405C" w:rsidRDefault="0000405C" w:rsidP="00884069">
      <w:pPr>
        <w:overflowPunct/>
        <w:autoSpaceDE/>
        <w:autoSpaceDN/>
        <w:adjustRightInd/>
        <w:jc w:val="left"/>
        <w:textAlignment w:val="auto"/>
      </w:pPr>
    </w:p>
    <w:p w14:paraId="24611917" w14:textId="77777777" w:rsidR="0000405C" w:rsidRDefault="0000405C" w:rsidP="00884069">
      <w:pPr>
        <w:overflowPunct/>
        <w:autoSpaceDE/>
        <w:autoSpaceDN/>
        <w:adjustRightInd/>
        <w:jc w:val="left"/>
        <w:textAlignment w:val="auto"/>
        <w:sectPr w:rsidR="0000405C" w:rsidSect="004F488B">
          <w:headerReference w:type="default" r:id="rId22"/>
          <w:footerReference w:type="default" r:id="rId23"/>
          <w:pgSz w:w="11909" w:h="16834" w:code="9"/>
          <w:pgMar w:top="1418" w:right="1134" w:bottom="567" w:left="1985" w:header="709" w:footer="709" w:gutter="0"/>
          <w:cols w:space="60"/>
          <w:noEndnote/>
        </w:sectPr>
      </w:pPr>
    </w:p>
    <w:p w14:paraId="3C0C5E93" w14:textId="77777777" w:rsidR="0000405C" w:rsidRPr="00BE7B89" w:rsidRDefault="0000405C" w:rsidP="00884069">
      <w:pPr>
        <w:overflowPunct/>
        <w:autoSpaceDE/>
        <w:autoSpaceDN/>
        <w:adjustRightInd/>
        <w:jc w:val="left"/>
        <w:textAlignment w:val="auto"/>
        <w:rPr>
          <w:b/>
        </w:rPr>
      </w:pPr>
      <w:r w:rsidRPr="00BE7B89">
        <w:rPr>
          <w:b/>
        </w:rPr>
        <w:lastRenderedPageBreak/>
        <w:t>Anlage</w:t>
      </w:r>
      <w:r w:rsidR="00BE7B89" w:rsidRPr="00BE7B89">
        <w:rPr>
          <w:b/>
        </w:rPr>
        <w:t>n</w:t>
      </w:r>
      <w:r w:rsidRPr="00BE7B89">
        <w:rPr>
          <w:b/>
        </w:rPr>
        <w:t>verzeichnis</w:t>
      </w:r>
    </w:p>
    <w:p w14:paraId="4194F15D" w14:textId="77777777" w:rsidR="0000405C" w:rsidRPr="0092734E" w:rsidRDefault="0000405C" w:rsidP="00884069">
      <w:pPr>
        <w:overflowPunct/>
        <w:autoSpaceDE/>
        <w:autoSpaceDN/>
        <w:adjustRightInd/>
        <w:jc w:val="left"/>
        <w:textAlignment w:val="auto"/>
      </w:pPr>
    </w:p>
    <w:tbl>
      <w:tblPr>
        <w:tblStyle w:val="Tabellenraster"/>
        <w:tblW w:w="8930" w:type="dxa"/>
        <w:tblInd w:w="108" w:type="dxa"/>
        <w:tblLook w:val="04A0" w:firstRow="1" w:lastRow="0" w:firstColumn="1" w:lastColumn="0" w:noHBand="0" w:noVBand="1"/>
      </w:tblPr>
      <w:tblGrid>
        <w:gridCol w:w="1809"/>
        <w:gridCol w:w="7121"/>
      </w:tblGrid>
      <w:tr w:rsidR="0000405C" w:rsidRPr="00410BE0" w14:paraId="28CD549B" w14:textId="77777777" w:rsidTr="003A1E85">
        <w:tc>
          <w:tcPr>
            <w:tcW w:w="1809" w:type="dxa"/>
          </w:tcPr>
          <w:p w14:paraId="09FC4CF6" w14:textId="77777777" w:rsidR="0000405C" w:rsidRPr="00410BE0" w:rsidRDefault="00AE062B" w:rsidP="00AE062B">
            <w:pPr>
              <w:pStyle w:val="Berichtsbody"/>
              <w:rPr>
                <w:iCs w:val="0"/>
              </w:rPr>
            </w:pPr>
            <w:r>
              <w:rPr>
                <w:iCs w:val="0"/>
              </w:rPr>
              <w:t xml:space="preserve">Anlage Nr. </w:t>
            </w:r>
          </w:p>
        </w:tc>
        <w:tc>
          <w:tcPr>
            <w:tcW w:w="7121" w:type="dxa"/>
          </w:tcPr>
          <w:p w14:paraId="2F213A7B" w14:textId="77777777" w:rsidR="0000405C" w:rsidRPr="00410BE0" w:rsidRDefault="0000405C" w:rsidP="00201393">
            <w:pPr>
              <w:pStyle w:val="Berichtsbody"/>
              <w:rPr>
                <w:iCs w:val="0"/>
              </w:rPr>
            </w:pPr>
          </w:p>
        </w:tc>
      </w:tr>
      <w:tr w:rsidR="00A40FC4" w:rsidRPr="00410BE0" w14:paraId="70CDF032" w14:textId="77777777" w:rsidTr="003A1E85">
        <w:tc>
          <w:tcPr>
            <w:tcW w:w="1809" w:type="dxa"/>
          </w:tcPr>
          <w:p w14:paraId="68338291" w14:textId="77777777" w:rsidR="00A40FC4" w:rsidRPr="00410BE0" w:rsidRDefault="00A40FC4" w:rsidP="00201393">
            <w:pPr>
              <w:pStyle w:val="Berichtsbody"/>
              <w:rPr>
                <w:iCs w:val="0"/>
                <w:color w:val="auto"/>
              </w:rPr>
            </w:pPr>
          </w:p>
        </w:tc>
        <w:tc>
          <w:tcPr>
            <w:tcW w:w="7121" w:type="dxa"/>
          </w:tcPr>
          <w:p w14:paraId="1B24E0BA" w14:textId="77777777" w:rsidR="00A40FC4" w:rsidRPr="00410BE0" w:rsidRDefault="00A40FC4" w:rsidP="00201393">
            <w:pPr>
              <w:pStyle w:val="Berichtsbody"/>
              <w:rPr>
                <w:iCs w:val="0"/>
                <w:color w:val="auto"/>
              </w:rPr>
            </w:pPr>
          </w:p>
        </w:tc>
      </w:tr>
      <w:tr w:rsidR="0000405C" w:rsidRPr="00410BE0" w14:paraId="55A47321" w14:textId="77777777" w:rsidTr="003A1E85">
        <w:tc>
          <w:tcPr>
            <w:tcW w:w="1809" w:type="dxa"/>
          </w:tcPr>
          <w:p w14:paraId="2784A9F3" w14:textId="77777777" w:rsidR="0000405C" w:rsidRPr="00410BE0" w:rsidRDefault="0000405C" w:rsidP="00201393">
            <w:pPr>
              <w:pStyle w:val="Berichtsbody"/>
              <w:rPr>
                <w:iCs w:val="0"/>
                <w:color w:val="auto"/>
              </w:rPr>
            </w:pPr>
          </w:p>
        </w:tc>
        <w:tc>
          <w:tcPr>
            <w:tcW w:w="7121" w:type="dxa"/>
          </w:tcPr>
          <w:p w14:paraId="27788574" w14:textId="77777777" w:rsidR="0000405C" w:rsidRPr="00410BE0" w:rsidRDefault="0000405C" w:rsidP="00201393">
            <w:pPr>
              <w:pStyle w:val="Berichtsbody"/>
              <w:rPr>
                <w:iCs w:val="0"/>
                <w:color w:val="auto"/>
              </w:rPr>
            </w:pPr>
          </w:p>
        </w:tc>
      </w:tr>
      <w:tr w:rsidR="0000405C" w:rsidRPr="00410BE0" w14:paraId="1590FE8D" w14:textId="77777777" w:rsidTr="003A1E85">
        <w:tc>
          <w:tcPr>
            <w:tcW w:w="1809" w:type="dxa"/>
          </w:tcPr>
          <w:p w14:paraId="20E1977A" w14:textId="77777777" w:rsidR="0000405C" w:rsidRPr="00410BE0" w:rsidRDefault="0000405C" w:rsidP="00201393">
            <w:pPr>
              <w:pStyle w:val="Berichtsbody"/>
              <w:rPr>
                <w:iCs w:val="0"/>
              </w:rPr>
            </w:pPr>
          </w:p>
        </w:tc>
        <w:tc>
          <w:tcPr>
            <w:tcW w:w="7121" w:type="dxa"/>
          </w:tcPr>
          <w:p w14:paraId="097CD8AC" w14:textId="77777777" w:rsidR="0000405C" w:rsidRPr="00410BE0" w:rsidRDefault="0000405C" w:rsidP="00201393">
            <w:pPr>
              <w:pStyle w:val="Berichtsbody"/>
              <w:rPr>
                <w:iCs w:val="0"/>
              </w:rPr>
            </w:pPr>
          </w:p>
        </w:tc>
      </w:tr>
      <w:tr w:rsidR="00E57265" w:rsidRPr="00410BE0" w14:paraId="1EE0C78C" w14:textId="77777777" w:rsidTr="003A1E85">
        <w:tc>
          <w:tcPr>
            <w:tcW w:w="1809" w:type="dxa"/>
          </w:tcPr>
          <w:p w14:paraId="7682264F" w14:textId="77777777" w:rsidR="00E57265" w:rsidRPr="00410BE0" w:rsidRDefault="00E57265" w:rsidP="00E57265">
            <w:pPr>
              <w:pStyle w:val="Berichtsbody"/>
              <w:rPr>
                <w:iCs w:val="0"/>
              </w:rPr>
            </w:pPr>
          </w:p>
        </w:tc>
        <w:tc>
          <w:tcPr>
            <w:tcW w:w="7121" w:type="dxa"/>
          </w:tcPr>
          <w:p w14:paraId="7A04A2A7" w14:textId="77777777" w:rsidR="00E57265" w:rsidRPr="00410BE0" w:rsidRDefault="00E57265" w:rsidP="00B4334C">
            <w:pPr>
              <w:pStyle w:val="Berichtsbody"/>
              <w:rPr>
                <w:iCs w:val="0"/>
              </w:rPr>
            </w:pPr>
          </w:p>
        </w:tc>
      </w:tr>
      <w:tr w:rsidR="00E57265" w:rsidRPr="00410BE0" w14:paraId="7F915D4F" w14:textId="77777777" w:rsidTr="003A1E85">
        <w:tc>
          <w:tcPr>
            <w:tcW w:w="1809" w:type="dxa"/>
          </w:tcPr>
          <w:p w14:paraId="30540879" w14:textId="77777777" w:rsidR="00E57265" w:rsidRPr="00410BE0" w:rsidRDefault="00E57265" w:rsidP="00B4334C">
            <w:pPr>
              <w:pStyle w:val="Berichtsbody"/>
              <w:rPr>
                <w:iCs w:val="0"/>
              </w:rPr>
            </w:pPr>
          </w:p>
        </w:tc>
        <w:tc>
          <w:tcPr>
            <w:tcW w:w="7121" w:type="dxa"/>
          </w:tcPr>
          <w:p w14:paraId="22D5CFCB" w14:textId="77777777" w:rsidR="00E57265" w:rsidRPr="00410BE0" w:rsidRDefault="00E57265" w:rsidP="00B4334C">
            <w:pPr>
              <w:pStyle w:val="Berichtsbody"/>
              <w:rPr>
                <w:iCs w:val="0"/>
              </w:rPr>
            </w:pPr>
          </w:p>
        </w:tc>
      </w:tr>
      <w:tr w:rsidR="0000405C" w:rsidRPr="00410BE0" w14:paraId="355F7C77" w14:textId="77777777" w:rsidTr="003A1E85">
        <w:tc>
          <w:tcPr>
            <w:tcW w:w="1809" w:type="dxa"/>
          </w:tcPr>
          <w:p w14:paraId="06B5933E" w14:textId="77777777" w:rsidR="0000405C" w:rsidRPr="00410BE0" w:rsidRDefault="0000405C" w:rsidP="0000405C">
            <w:pPr>
              <w:pStyle w:val="Berichtsbody"/>
              <w:rPr>
                <w:iCs w:val="0"/>
              </w:rPr>
            </w:pPr>
          </w:p>
        </w:tc>
        <w:tc>
          <w:tcPr>
            <w:tcW w:w="7121" w:type="dxa"/>
          </w:tcPr>
          <w:p w14:paraId="7EDE6898" w14:textId="77777777" w:rsidR="0000405C" w:rsidRPr="00410BE0" w:rsidRDefault="0000405C" w:rsidP="00201393">
            <w:pPr>
              <w:pStyle w:val="Berichtsbody"/>
              <w:rPr>
                <w:iCs w:val="0"/>
              </w:rPr>
            </w:pPr>
          </w:p>
        </w:tc>
      </w:tr>
    </w:tbl>
    <w:p w14:paraId="2B36B4C7" w14:textId="77777777" w:rsidR="00A40FC4" w:rsidRPr="00AB2CF9" w:rsidRDefault="00A40FC4" w:rsidP="00AE062B">
      <w:pPr>
        <w:overflowPunct/>
        <w:autoSpaceDE/>
        <w:autoSpaceDN/>
        <w:adjustRightInd/>
        <w:textAlignment w:val="auto"/>
      </w:pPr>
    </w:p>
    <w:p w14:paraId="6CC1FE12" w14:textId="77777777" w:rsidR="00660456" w:rsidRDefault="00660456" w:rsidP="00BE7B89">
      <w:pPr>
        <w:overflowPunct/>
        <w:autoSpaceDE/>
        <w:autoSpaceDN/>
        <w:adjustRightInd/>
        <w:jc w:val="left"/>
        <w:textAlignment w:val="auto"/>
      </w:pPr>
    </w:p>
    <w:p w14:paraId="693CF930" w14:textId="77777777" w:rsidR="007227C5" w:rsidRDefault="007227C5" w:rsidP="00BE7B89">
      <w:pPr>
        <w:overflowPunct/>
        <w:autoSpaceDE/>
        <w:autoSpaceDN/>
        <w:adjustRightInd/>
        <w:jc w:val="left"/>
        <w:textAlignment w:val="auto"/>
      </w:pPr>
    </w:p>
    <w:p w14:paraId="6330A1FE" w14:textId="77777777" w:rsidR="00BE7B89" w:rsidRDefault="00BE7B89" w:rsidP="00051C63">
      <w:pPr>
        <w:pStyle w:val="Berichtsbody"/>
        <w:rPr>
          <w:rFonts w:cs="Arial"/>
          <w:color w:val="auto"/>
        </w:rPr>
        <w:sectPr w:rsidR="00BE7B89" w:rsidSect="00180700">
          <w:footerReference w:type="default" r:id="rId24"/>
          <w:pgSz w:w="11909" w:h="16834" w:code="9"/>
          <w:pgMar w:top="1418" w:right="1134" w:bottom="567" w:left="1985" w:header="709" w:footer="709" w:gutter="0"/>
          <w:cols w:space="60"/>
          <w:noEndnote/>
        </w:sectPr>
      </w:pPr>
    </w:p>
    <w:p w14:paraId="5BC37B44" w14:textId="77777777" w:rsidR="00BE7B89" w:rsidRPr="00AB2CF9" w:rsidRDefault="00BE7B89" w:rsidP="00BE7B89">
      <w:pPr>
        <w:overflowPunct/>
        <w:autoSpaceDE/>
        <w:autoSpaceDN/>
        <w:adjustRightInd/>
        <w:jc w:val="right"/>
        <w:textAlignment w:val="auto"/>
      </w:pPr>
      <w:r w:rsidRPr="00AB2CF9">
        <w:lastRenderedPageBreak/>
        <w:t xml:space="preserve">Anlage </w:t>
      </w:r>
      <w:r w:rsidR="00AE062B">
        <w:t>x</w:t>
      </w:r>
    </w:p>
    <w:p w14:paraId="755CD26A" w14:textId="77777777" w:rsidR="00BE7B89" w:rsidRDefault="00BE7B89" w:rsidP="00BE7B89">
      <w:pPr>
        <w:overflowPunct/>
        <w:autoSpaceDE/>
        <w:autoSpaceDN/>
        <w:adjustRightInd/>
        <w:jc w:val="left"/>
        <w:textAlignment w:val="auto"/>
        <w:rPr>
          <w:b/>
        </w:rPr>
      </w:pPr>
    </w:p>
    <w:p w14:paraId="0501303C" w14:textId="77777777" w:rsidR="0075416A" w:rsidRDefault="0075416A" w:rsidP="00202A57">
      <w:pPr>
        <w:overflowPunct/>
        <w:autoSpaceDE/>
        <w:autoSpaceDN/>
        <w:adjustRightInd/>
        <w:jc w:val="left"/>
        <w:textAlignment w:val="auto"/>
      </w:pPr>
    </w:p>
    <w:p w14:paraId="19A42DDD" w14:textId="77777777" w:rsidR="00AE062B" w:rsidRDefault="00AE062B" w:rsidP="00202A57">
      <w:pPr>
        <w:overflowPunct/>
        <w:autoSpaceDE/>
        <w:autoSpaceDN/>
        <w:adjustRightInd/>
        <w:jc w:val="left"/>
        <w:textAlignment w:val="auto"/>
      </w:pPr>
    </w:p>
    <w:p w14:paraId="4A803660" w14:textId="77777777" w:rsidR="00AE062B" w:rsidRDefault="00AE062B" w:rsidP="00202A57">
      <w:pPr>
        <w:overflowPunct/>
        <w:autoSpaceDE/>
        <w:autoSpaceDN/>
        <w:adjustRightInd/>
        <w:jc w:val="left"/>
        <w:textAlignment w:val="auto"/>
      </w:pPr>
    </w:p>
    <w:p w14:paraId="33B2D878" w14:textId="77777777" w:rsidR="00AE062B" w:rsidRDefault="00AE062B" w:rsidP="00202A57">
      <w:pPr>
        <w:overflowPunct/>
        <w:autoSpaceDE/>
        <w:autoSpaceDN/>
        <w:adjustRightInd/>
        <w:jc w:val="left"/>
        <w:textAlignment w:val="auto"/>
      </w:pPr>
    </w:p>
    <w:p w14:paraId="6F273408" w14:textId="77777777" w:rsidR="00AE062B" w:rsidRPr="0075416A" w:rsidRDefault="00AE062B" w:rsidP="00202A57">
      <w:pPr>
        <w:overflowPunct/>
        <w:autoSpaceDE/>
        <w:autoSpaceDN/>
        <w:adjustRightInd/>
        <w:jc w:val="left"/>
        <w:textAlignment w:val="auto"/>
      </w:pPr>
    </w:p>
    <w:p w14:paraId="4E03F8D6" w14:textId="77777777" w:rsidR="0075416A" w:rsidRPr="0075416A" w:rsidRDefault="0075416A" w:rsidP="00202A57">
      <w:pPr>
        <w:overflowPunct/>
        <w:autoSpaceDE/>
        <w:autoSpaceDN/>
        <w:adjustRightInd/>
        <w:jc w:val="left"/>
        <w:textAlignment w:val="auto"/>
      </w:pPr>
    </w:p>
    <w:p w14:paraId="096E132C" w14:textId="77777777" w:rsidR="00294101" w:rsidRPr="0075416A" w:rsidRDefault="00294101" w:rsidP="00202A57">
      <w:pPr>
        <w:overflowPunct/>
        <w:autoSpaceDE/>
        <w:autoSpaceDN/>
        <w:adjustRightInd/>
        <w:jc w:val="left"/>
        <w:textAlignment w:val="auto"/>
        <w:sectPr w:rsidR="00294101" w:rsidRPr="0075416A" w:rsidSect="00180700">
          <w:pgSz w:w="11909" w:h="16834" w:code="9"/>
          <w:pgMar w:top="1418" w:right="1134" w:bottom="567" w:left="1985" w:header="709" w:footer="709" w:gutter="0"/>
          <w:cols w:space="60"/>
          <w:noEndnote/>
        </w:sectPr>
      </w:pPr>
    </w:p>
    <w:p w14:paraId="5EE221E6" w14:textId="77777777" w:rsidR="00294101" w:rsidRDefault="00251C0C" w:rsidP="00294101">
      <w:pPr>
        <w:overflowPunct/>
        <w:autoSpaceDE/>
        <w:autoSpaceDN/>
        <w:adjustRightInd/>
        <w:jc w:val="right"/>
        <w:textAlignment w:val="auto"/>
      </w:pPr>
      <w:r>
        <w:lastRenderedPageBreak/>
        <w:t>Anlage X</w:t>
      </w:r>
    </w:p>
    <w:p w14:paraId="243B671F" w14:textId="77777777" w:rsidR="00EB0584" w:rsidRPr="00294101" w:rsidRDefault="00EB0584" w:rsidP="00294101">
      <w:pPr>
        <w:overflowPunct/>
        <w:autoSpaceDE/>
        <w:autoSpaceDN/>
        <w:adjustRightInd/>
        <w:jc w:val="right"/>
        <w:textAlignment w:val="auto"/>
      </w:pPr>
      <w:r>
        <w:t>Seite 1</w:t>
      </w:r>
    </w:p>
    <w:p w14:paraId="15EFDFB0" w14:textId="77777777" w:rsidR="00294101" w:rsidRPr="00294101" w:rsidRDefault="00294101" w:rsidP="00202A57">
      <w:pPr>
        <w:overflowPunct/>
        <w:autoSpaceDE/>
        <w:autoSpaceDN/>
        <w:adjustRightInd/>
        <w:jc w:val="left"/>
        <w:textAlignment w:val="auto"/>
      </w:pPr>
    </w:p>
    <w:p w14:paraId="2E652B18" w14:textId="77777777" w:rsidR="00294101" w:rsidRPr="00302A7A" w:rsidRDefault="00302A7A" w:rsidP="00202A57">
      <w:pPr>
        <w:overflowPunct/>
        <w:autoSpaceDE/>
        <w:autoSpaceDN/>
        <w:adjustRightInd/>
        <w:jc w:val="left"/>
        <w:textAlignment w:val="auto"/>
        <w:rPr>
          <w:b/>
        </w:rPr>
      </w:pPr>
      <w:r w:rsidRPr="00302A7A">
        <w:rPr>
          <w:b/>
        </w:rPr>
        <w:t>Allgemeine Bewertungsgrundsätze</w:t>
      </w:r>
    </w:p>
    <w:p w14:paraId="7A330E7C" w14:textId="77777777" w:rsidR="00294101" w:rsidRDefault="003C734F" w:rsidP="00202A57">
      <w:pPr>
        <w:overflowPunct/>
        <w:autoSpaceDE/>
        <w:autoSpaceDN/>
        <w:adjustRightInd/>
        <w:jc w:val="left"/>
        <w:textAlignment w:val="auto"/>
      </w:pPr>
      <w:r>
        <w:t>Rechtsstand (01.01.2019)</w:t>
      </w:r>
    </w:p>
    <w:p w14:paraId="13BF91ED" w14:textId="77777777" w:rsidR="003C734F" w:rsidRDefault="003C734F" w:rsidP="00AB67EC">
      <w:pPr>
        <w:pStyle w:val="Berichtsbody"/>
      </w:pPr>
    </w:p>
    <w:p w14:paraId="374DF3B6" w14:textId="0396BF51" w:rsidR="00294101" w:rsidRDefault="00302A7A" w:rsidP="00AB67EC">
      <w:pPr>
        <w:pStyle w:val="Berichtsbody"/>
      </w:pPr>
      <w:r>
        <w:t>Es gelten die a</w:t>
      </w:r>
      <w:r w:rsidR="00784AB9">
        <w:t>llgemeine</w:t>
      </w:r>
      <w:r w:rsidR="006F2FB2">
        <w:t>n</w:t>
      </w:r>
      <w:r w:rsidR="00784AB9">
        <w:t xml:space="preserve"> Bewertungsgrundsätze</w:t>
      </w:r>
      <w:r>
        <w:t xml:space="preserve"> nach § 69 HKVG.</w:t>
      </w:r>
    </w:p>
    <w:p w14:paraId="448B52F3" w14:textId="77777777" w:rsidR="00784AB9" w:rsidRDefault="00784AB9" w:rsidP="00AB67EC">
      <w:pPr>
        <w:pStyle w:val="Berichtsbody"/>
      </w:pPr>
      <w:r>
        <w:t xml:space="preserve">Vermögensgegenstände sind einzeln </w:t>
      </w:r>
      <w:r w:rsidR="003C734F">
        <w:t xml:space="preserve">und vorsichtig zu bewerten. Dabei sind alle vorhersehbaren Risiken und Verluste, die bis zum Abschlussstichtag entstanden sind, zu berücksichtigen. </w:t>
      </w:r>
    </w:p>
    <w:p w14:paraId="2FFA1935" w14:textId="07EA4A97" w:rsidR="00A62212" w:rsidRDefault="009E33CD" w:rsidP="00AB67EC">
      <w:pPr>
        <w:pStyle w:val="Berichtsbody"/>
      </w:pPr>
      <w:r>
        <w:t xml:space="preserve">Einnahmen und Ausgaben des Haushaltsjahres sind unabhängig vom Zahlungszeitpunkt </w:t>
      </w:r>
      <w:r w:rsidR="00AB67EC">
        <w:t xml:space="preserve">zu berücksichtigen. </w:t>
      </w:r>
    </w:p>
    <w:p w14:paraId="28A5D36F" w14:textId="77777777" w:rsidR="00784AB9" w:rsidRDefault="00784AB9" w:rsidP="00AB67EC">
      <w:pPr>
        <w:pStyle w:val="Berichtsbody"/>
      </w:pPr>
      <w:r>
        <w:t xml:space="preserve">Die Wertansätze in der </w:t>
      </w:r>
      <w:r w:rsidR="00302A7A">
        <w:t>E</w:t>
      </w:r>
      <w:r>
        <w:t>röffnungsbilanz</w:t>
      </w:r>
      <w:r w:rsidR="00302A7A">
        <w:t xml:space="preserve"> müssen mit den Werten der Schlu</w:t>
      </w:r>
      <w:r>
        <w:t>ssbilanz über</w:t>
      </w:r>
      <w:r w:rsidR="003C734F">
        <w:t xml:space="preserve">einstimmen und die Ansatz und Bewertungsmethoden sollen beibehalten werden. </w:t>
      </w:r>
    </w:p>
    <w:p w14:paraId="7CAD003E" w14:textId="77777777" w:rsidR="00A62212" w:rsidRDefault="00AB67EC" w:rsidP="00AB67EC">
      <w:pPr>
        <w:pStyle w:val="Berichtsbody"/>
      </w:pPr>
      <w:r>
        <w:t xml:space="preserve">Gewinne sind nur zu berücksichtigen, wenn sie am Abschlussstichtag realisiert sind. </w:t>
      </w:r>
    </w:p>
    <w:p w14:paraId="13EF5033" w14:textId="77777777" w:rsidR="00A62212" w:rsidRDefault="00A62212" w:rsidP="00AB67EC">
      <w:pPr>
        <w:pStyle w:val="Berichtsbody"/>
      </w:pPr>
    </w:p>
    <w:p w14:paraId="5EE469CD" w14:textId="423C3C40" w:rsidR="00147E78" w:rsidRDefault="00784AB9" w:rsidP="00AB67EC">
      <w:pPr>
        <w:pStyle w:val="Berichtsbody"/>
      </w:pPr>
      <w:r>
        <w:t>Vermögensgegenstände sind grundsätzlich mit Anschaffungs- und Herstellungskosten zu bewerten</w:t>
      </w:r>
      <w:r w:rsidR="00147E78">
        <w:t xml:space="preserve"> (§ 70 Absatz 1 HKVG).</w:t>
      </w:r>
    </w:p>
    <w:p w14:paraId="7BBBBCEE" w14:textId="2B880E16" w:rsidR="00784AB9" w:rsidRDefault="006F2FB2" w:rsidP="00AB67EC">
      <w:pPr>
        <w:pStyle w:val="Berichtsbody"/>
      </w:pPr>
      <w:r>
        <w:t xml:space="preserve">Bei </w:t>
      </w:r>
      <w:r w:rsidR="00302A7A">
        <w:t>Vermögensgegenstände des Anlagevermögens</w:t>
      </w:r>
      <w:r>
        <w:t>,</w:t>
      </w:r>
      <w:r w:rsidR="00302A7A">
        <w:t xml:space="preserve"> deren Nutzung zeitlich begre</w:t>
      </w:r>
      <w:r w:rsidR="00B02DBD">
        <w:t xml:space="preserve">nzt ist, sind </w:t>
      </w:r>
      <w:r w:rsidR="00AE67D0">
        <w:t xml:space="preserve">die Anschaffungs- und Herstellungskosten um </w:t>
      </w:r>
      <w:r w:rsidR="00B02DBD">
        <w:t>planmäßig</w:t>
      </w:r>
      <w:r>
        <w:t>e</w:t>
      </w:r>
      <w:r w:rsidR="00B02DBD">
        <w:t xml:space="preserve"> </w:t>
      </w:r>
      <w:r w:rsidR="00AE67D0">
        <w:t xml:space="preserve">Abschreibungen </w:t>
      </w:r>
      <w:r w:rsidR="00B02DBD">
        <w:t xml:space="preserve">linear </w:t>
      </w:r>
      <w:r w:rsidR="00AE67D0">
        <w:t xml:space="preserve">zu mindern, wobei im Jahr der Anschaffung der volle Abschreibungsbetrag angesetzt werden darf </w:t>
      </w:r>
      <w:r w:rsidR="00302A7A">
        <w:t>(</w:t>
      </w:r>
      <w:r>
        <w:t xml:space="preserve">§ </w:t>
      </w:r>
      <w:r w:rsidR="00302A7A">
        <w:t>77 Absatz 1</w:t>
      </w:r>
      <w:r w:rsidR="00A75B80">
        <w:t xml:space="preserve"> und 2 </w:t>
      </w:r>
      <w:r w:rsidR="00302A7A">
        <w:t>HKVG</w:t>
      </w:r>
      <w:r w:rsidR="009D1A5D">
        <w:t xml:space="preserve">). Die Nutzungsdauern sind in der Anlage zur Bewertungsverordnung geregelt. </w:t>
      </w:r>
    </w:p>
    <w:p w14:paraId="6C4BE008" w14:textId="77777777" w:rsidR="00294101" w:rsidRDefault="00302A7A" w:rsidP="00AB67EC">
      <w:pPr>
        <w:pStyle w:val="Berichtsbody"/>
      </w:pPr>
      <w:r>
        <w:t xml:space="preserve">Grundstücke des nicht realisierbaren Sachanlagevermögens </w:t>
      </w:r>
      <w:r w:rsidR="004D3946">
        <w:t>(</w:t>
      </w:r>
      <w:r w:rsidR="00B02DBD">
        <w:t>§ 8 Absatz 2 Bewertungsverordnung) sowie Kultur</w:t>
      </w:r>
      <w:r w:rsidR="004D3946">
        <w:t>-</w:t>
      </w:r>
      <w:r w:rsidR="00B02DBD">
        <w:t xml:space="preserve"> und Kunstgüter (§ 11 Absatz 1 Bewertungsverordnung) </w:t>
      </w:r>
      <w:r>
        <w:t xml:space="preserve">sind mit einem Euro </w:t>
      </w:r>
      <w:r w:rsidR="00B02DBD">
        <w:t>zu bewerten.</w:t>
      </w:r>
    </w:p>
    <w:p w14:paraId="35DE9090" w14:textId="77777777" w:rsidR="005213DC" w:rsidRDefault="007E3A43" w:rsidP="00AB67EC">
      <w:pPr>
        <w:pStyle w:val="Berichtsbody"/>
      </w:pPr>
      <w:r>
        <w:t>Forderungen und Verbindlichkeiten sind in der jeweiligen valutierenden Höhe anzusetzen.</w:t>
      </w:r>
    </w:p>
    <w:p w14:paraId="365CAF51" w14:textId="77777777" w:rsidR="007E3A43" w:rsidRDefault="007E3A43" w:rsidP="00AB67EC">
      <w:pPr>
        <w:pStyle w:val="Berichtsbody"/>
      </w:pPr>
      <w:r>
        <w:t xml:space="preserve">Rückstellungen sind grundsätzlich für ungewisse Verbindlichkeiten und drohende Verluste aus schwebenden Geschäften in ausreichender Höhe zu bilden. </w:t>
      </w:r>
    </w:p>
    <w:p w14:paraId="1CBE8973" w14:textId="77777777" w:rsidR="00EB0584" w:rsidRDefault="00EB0584">
      <w:pPr>
        <w:overflowPunct/>
        <w:autoSpaceDE/>
        <w:autoSpaceDN/>
        <w:adjustRightInd/>
        <w:jc w:val="left"/>
        <w:textAlignment w:val="auto"/>
        <w:rPr>
          <w:rFonts w:eastAsia="Arial Unicode MS"/>
          <w:iCs/>
          <w:color w:val="000000"/>
          <w:szCs w:val="22"/>
        </w:rPr>
      </w:pPr>
      <w:r>
        <w:br w:type="page"/>
      </w:r>
    </w:p>
    <w:p w14:paraId="54ABBE25" w14:textId="77777777" w:rsidR="00EB0584" w:rsidRPr="00EB0584" w:rsidRDefault="00EB0584" w:rsidP="00EB0584">
      <w:pPr>
        <w:pStyle w:val="Berichtsbody"/>
        <w:spacing w:before="0" w:line="240" w:lineRule="auto"/>
        <w:jc w:val="right"/>
      </w:pPr>
      <w:r w:rsidRPr="00EB0584">
        <w:lastRenderedPageBreak/>
        <w:t>Anlage x</w:t>
      </w:r>
    </w:p>
    <w:p w14:paraId="5BAA6236" w14:textId="77777777" w:rsidR="00EB0584" w:rsidRPr="00EB0584" w:rsidRDefault="00EB0584" w:rsidP="00EB0584">
      <w:pPr>
        <w:pStyle w:val="Berichtsbody"/>
        <w:spacing w:before="0" w:line="240" w:lineRule="auto"/>
        <w:jc w:val="right"/>
      </w:pPr>
      <w:r w:rsidRPr="00EB0584">
        <w:t>Seite 2</w:t>
      </w:r>
    </w:p>
    <w:p w14:paraId="3286AA7A" w14:textId="77777777" w:rsidR="005213DC" w:rsidRPr="00EB0584" w:rsidRDefault="005213DC" w:rsidP="00AB67EC">
      <w:pPr>
        <w:pStyle w:val="Berichtsbody"/>
        <w:rPr>
          <w:b/>
        </w:rPr>
      </w:pPr>
      <w:r w:rsidRPr="00EB0584">
        <w:rPr>
          <w:b/>
        </w:rPr>
        <w:t>Vereinfachungsregelungen bei der erstmaligen Eröffnungsbilanz</w:t>
      </w:r>
    </w:p>
    <w:p w14:paraId="7346E3A2" w14:textId="5FBE7C25" w:rsidR="00857EE6" w:rsidRDefault="00857EE6" w:rsidP="00EB0584">
      <w:pPr>
        <w:pStyle w:val="Berichtsbody"/>
        <w:widowControl/>
      </w:pPr>
      <w:r>
        <w:t xml:space="preserve">Grundsätzlich sind für die Ersterfassung und Bewertung </w:t>
      </w:r>
      <w:r w:rsidR="007E3A43">
        <w:t xml:space="preserve">zur </w:t>
      </w:r>
      <w:r>
        <w:t>erstmalige</w:t>
      </w:r>
      <w:r w:rsidR="00C07FB6">
        <w:t>n</w:t>
      </w:r>
      <w:r>
        <w:t xml:space="preserve"> Eröffnungsbilanz für alle Gegenstände des Anlagevermögens die </w:t>
      </w:r>
      <w:r w:rsidR="007E3A43">
        <w:t>fortgeführten Anschaffungs- und Herstellungskosten anzusetzen.</w:t>
      </w:r>
      <w:r w:rsidR="00D27C65">
        <w:t xml:space="preserve"> Da deren Ermittlung in der Regel nicht mit vertretbaren Aufwand möglich ist, sind für die Ersterfassung und </w:t>
      </w:r>
      <w:r w:rsidR="006F2FB2">
        <w:t>B</w:t>
      </w:r>
      <w:r w:rsidR="00D27C65">
        <w:t>ewertung zahlreiche Erleichterungs</w:t>
      </w:r>
      <w:r w:rsidR="00655BE5">
        <w:t>-</w:t>
      </w:r>
      <w:r w:rsidR="00D27C65">
        <w:t xml:space="preserve">möglichkeiten geschaffen worden. </w:t>
      </w:r>
    </w:p>
    <w:p w14:paraId="0197AB7A" w14:textId="77777777" w:rsidR="00D27C65" w:rsidRDefault="00D27C65" w:rsidP="00AB67EC">
      <w:pPr>
        <w:pStyle w:val="Berichtsbody"/>
      </w:pPr>
    </w:p>
    <w:p w14:paraId="329A10E8" w14:textId="7C198245" w:rsidR="005213DC" w:rsidRDefault="005213DC" w:rsidP="00AB67EC">
      <w:pPr>
        <w:pStyle w:val="Berichtsbody"/>
      </w:pPr>
      <w:r>
        <w:t xml:space="preserve">Grundstücke des realisierbaren Sachanlagevermögens sind entsprechend ihrer im Kataster ausgewiesenen Nutzungsart mit </w:t>
      </w:r>
      <w:r w:rsidR="009610D1">
        <w:t>p</w:t>
      </w:r>
      <w:r>
        <w:t>auschalen Werten nach § 23 Absatz 2 Bewertungsverordnung anzusetzen. Bei Bauland sind die Werte zum 31. Dezember 2013 zu</w:t>
      </w:r>
      <w:r w:rsidR="006F2FB2">
        <w:t>g</w:t>
      </w:r>
      <w:r>
        <w:t>runde gelegt.</w:t>
      </w:r>
    </w:p>
    <w:p w14:paraId="5B8766DA" w14:textId="2CAADF49" w:rsidR="009610D1" w:rsidRDefault="009610D1" w:rsidP="009610D1">
      <w:pPr>
        <w:pStyle w:val="Berichtsbody"/>
      </w:pPr>
      <w:r>
        <w:t>Gebäude und Aufwuch</w:t>
      </w:r>
      <w:r w:rsidR="006F2FB2">
        <w:t>s</w:t>
      </w:r>
      <w:r>
        <w:t xml:space="preserve"> bei Grundstücken sowie atypische Anlagen sind nach einem Pauschalwertverfahren nach § 36 Absatz 1 Bewertungsverordnung angesetzt.</w:t>
      </w:r>
    </w:p>
    <w:p w14:paraId="7481A4FA" w14:textId="77777777" w:rsidR="00294101" w:rsidRDefault="00064742" w:rsidP="00AB67EC">
      <w:pPr>
        <w:pStyle w:val="Berichtsbody"/>
      </w:pPr>
      <w:r>
        <w:t>Glocken, Orgeln und ihre betriebstechnischen Anlagen sind mit einem Euro zu bewerten</w:t>
      </w:r>
      <w:r w:rsidR="009610D1">
        <w:t xml:space="preserve"> (§ 28 Bewertungsverordnung)</w:t>
      </w:r>
      <w:r>
        <w:t>.</w:t>
      </w:r>
    </w:p>
    <w:p w14:paraId="2CA30302" w14:textId="77777777" w:rsidR="00064742" w:rsidRDefault="00064742" w:rsidP="00AB67EC">
      <w:pPr>
        <w:pStyle w:val="Berichtsbody"/>
      </w:pPr>
      <w:r>
        <w:t>Mobil</w:t>
      </w:r>
      <w:r w:rsidR="009610D1">
        <w:t>es Sachanlagevermögen ist</w:t>
      </w:r>
      <w:r>
        <w:t xml:space="preserve"> </w:t>
      </w:r>
      <w:r w:rsidR="0062534A">
        <w:t xml:space="preserve">nach einem Pauschalwertverfahren nach § 36 Absatz 2 </w:t>
      </w:r>
      <w:r w:rsidR="009610D1">
        <w:t xml:space="preserve">und 4 </w:t>
      </w:r>
      <w:r w:rsidR="0062534A">
        <w:t xml:space="preserve">Bewertungsverordnung angesetzt. </w:t>
      </w:r>
    </w:p>
    <w:p w14:paraId="04B724B1" w14:textId="77777777" w:rsidR="0062534A" w:rsidRDefault="0062534A" w:rsidP="00AB67EC">
      <w:pPr>
        <w:pStyle w:val="Berichtsbody"/>
      </w:pPr>
    </w:p>
    <w:p w14:paraId="0107604A" w14:textId="1139FA1E" w:rsidR="009610D1" w:rsidRDefault="00655BE5" w:rsidP="00AB67EC">
      <w:pPr>
        <w:pStyle w:val="Berichtsbody"/>
      </w:pPr>
      <w:r>
        <w:t>Für die Erfassung und Bewertung waren Listen und Vo</w:t>
      </w:r>
      <w:r w:rsidR="00C80207">
        <w:t>r</w:t>
      </w:r>
      <w:r>
        <w:t>lagen in festgelegter und einheitlicher Form zu verwenden (§ 36 Absatz 4 Bewertungsverordnung</w:t>
      </w:r>
      <w:r w:rsidR="006F2FB2">
        <w:t>).</w:t>
      </w:r>
      <w:r>
        <w:t xml:space="preserve"> </w:t>
      </w:r>
    </w:p>
    <w:p w14:paraId="13059D06" w14:textId="77777777" w:rsidR="0062534A" w:rsidRDefault="0062534A" w:rsidP="00AB67EC">
      <w:pPr>
        <w:pStyle w:val="Berichtsbody"/>
      </w:pPr>
    </w:p>
    <w:p w14:paraId="4EB4D877" w14:textId="2E2568E1" w:rsidR="0000405C" w:rsidRDefault="0000405C" w:rsidP="00926D95">
      <w:pPr>
        <w:rPr>
          <w:rFonts w:cs="Arial"/>
        </w:rPr>
      </w:pPr>
    </w:p>
    <w:sectPr w:rsidR="0000405C" w:rsidSect="00180700">
      <w:pgSz w:w="11909" w:h="16834"/>
      <w:pgMar w:top="1418" w:right="1134" w:bottom="567" w:left="1985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F73CD3" w14:textId="77777777" w:rsidR="00020DB5" w:rsidRDefault="00020DB5">
      <w:r>
        <w:separator/>
      </w:r>
    </w:p>
  </w:endnote>
  <w:endnote w:type="continuationSeparator" w:id="0">
    <w:p w14:paraId="3D5CE2AD" w14:textId="77777777" w:rsidR="00020DB5" w:rsidRDefault="00020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??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EF1423" w14:textId="77777777" w:rsidR="003A1E85" w:rsidRPr="00BA6A71" w:rsidRDefault="003A1E85" w:rsidP="007C5B31">
    <w:pPr>
      <w:pStyle w:val="Fuzeile"/>
      <w:pBdr>
        <w:top w:val="single" w:sz="4" w:space="3" w:color="auto"/>
      </w:pBdr>
      <w:tabs>
        <w:tab w:val="clear" w:pos="4153"/>
        <w:tab w:val="clear" w:pos="8306"/>
        <w:tab w:val="center" w:pos="4394"/>
        <w:tab w:val="center" w:pos="8789"/>
      </w:tabs>
      <w:spacing w:before="60" w:line="240" w:lineRule="auto"/>
      <w:jc w:val="left"/>
      <w:rPr>
        <w:rFonts w:eastAsia="??"/>
        <w:color w:val="000000"/>
        <w:spacing w:val="-1"/>
      </w:rPr>
    </w:pPr>
    <w:r w:rsidRPr="00BA6A71">
      <w:rPr>
        <w:rFonts w:eastAsia="??"/>
        <w:color w:val="000000"/>
        <w:spacing w:val="-1"/>
      </w:rPr>
      <w:tab/>
      <w:t xml:space="preserve">Seite </w:t>
    </w:r>
    <w:r w:rsidRPr="00BA6A71">
      <w:rPr>
        <w:rFonts w:eastAsia="??"/>
        <w:color w:val="000000"/>
        <w:spacing w:val="-1"/>
      </w:rPr>
      <w:fldChar w:fldCharType="begin"/>
    </w:r>
    <w:r w:rsidRPr="00BA6A71">
      <w:rPr>
        <w:rFonts w:eastAsia="??"/>
        <w:color w:val="000000"/>
        <w:spacing w:val="-1"/>
      </w:rPr>
      <w:instrText xml:space="preserve"> PAGE   \* MERGEFORMAT </w:instrText>
    </w:r>
    <w:r w:rsidRPr="00BA6A71">
      <w:rPr>
        <w:rFonts w:eastAsia="??"/>
        <w:color w:val="000000"/>
        <w:spacing w:val="-1"/>
      </w:rPr>
      <w:fldChar w:fldCharType="separate"/>
    </w:r>
    <w:r w:rsidR="00607619">
      <w:rPr>
        <w:rFonts w:eastAsia="??"/>
        <w:noProof/>
        <w:color w:val="000000"/>
        <w:spacing w:val="-1"/>
      </w:rPr>
      <w:t>3</w:t>
    </w:r>
    <w:r w:rsidRPr="00BA6A71">
      <w:rPr>
        <w:rFonts w:eastAsia="??"/>
        <w:color w:val="000000"/>
        <w:spacing w:val="-1"/>
      </w:rPr>
      <w:fldChar w:fldCharType="end"/>
    </w:r>
    <w:r w:rsidRPr="00BA6A71">
      <w:rPr>
        <w:rFonts w:eastAsia="??"/>
        <w:color w:val="000000"/>
        <w:spacing w:val="-1"/>
      </w:rPr>
      <w:t xml:space="preserve"> von </w:t>
    </w:r>
    <w:r w:rsidRPr="00BA6A71">
      <w:rPr>
        <w:rFonts w:eastAsia="??"/>
        <w:color w:val="000000"/>
        <w:spacing w:val="-1"/>
      </w:rPr>
      <w:fldChar w:fldCharType="begin"/>
    </w:r>
    <w:r w:rsidRPr="00BA6A71">
      <w:rPr>
        <w:rFonts w:eastAsia="??"/>
        <w:color w:val="000000"/>
        <w:spacing w:val="-1"/>
      </w:rPr>
      <w:instrText xml:space="preserve"> PAGEREF Unterschriften </w:instrText>
    </w:r>
    <w:r w:rsidRPr="00BA6A71">
      <w:rPr>
        <w:rFonts w:eastAsia="??"/>
        <w:color w:val="000000"/>
        <w:spacing w:val="-1"/>
      </w:rPr>
      <w:fldChar w:fldCharType="separate"/>
    </w:r>
    <w:r w:rsidR="00607619">
      <w:rPr>
        <w:rFonts w:eastAsia="??"/>
        <w:noProof/>
        <w:color w:val="000000"/>
        <w:spacing w:val="-1"/>
      </w:rPr>
      <w:t>16</w:t>
    </w:r>
    <w:r w:rsidRPr="00BA6A71">
      <w:rPr>
        <w:rFonts w:eastAsia="??"/>
        <w:color w:val="000000"/>
        <w:spacing w:val="-1"/>
      </w:rPr>
      <w:fldChar w:fldCharType="end"/>
    </w:r>
    <w:r w:rsidRPr="00BA6A71">
      <w:rPr>
        <w:rFonts w:eastAsia="??"/>
        <w:color w:val="000000"/>
        <w:spacing w:val="-1"/>
      </w:rPr>
      <w:tab/>
    </w:r>
  </w:p>
  <w:p w14:paraId="64E46385" w14:textId="77777777" w:rsidR="003A1E85" w:rsidRPr="00BA6A71" w:rsidRDefault="003A1E85" w:rsidP="00BA6A71">
    <w:pPr>
      <w:pStyle w:val="Fuzeile"/>
      <w:tabs>
        <w:tab w:val="clear" w:pos="4153"/>
        <w:tab w:val="clear" w:pos="8306"/>
        <w:tab w:val="center" w:pos="4394"/>
        <w:tab w:val="center" w:pos="8789"/>
      </w:tabs>
      <w:spacing w:line="240" w:lineRule="auto"/>
    </w:pPr>
    <w:r w:rsidRPr="00BA6A71">
      <w:rPr>
        <w:rFonts w:eastAsia="??"/>
        <w:color w:val="000000"/>
        <w:spacing w:val="-1"/>
      </w:rPr>
      <w:tab/>
    </w:r>
    <w:r w:rsidRPr="00BA6A71">
      <w:rPr>
        <w:rFonts w:eastAsia="??"/>
        <w:color w:val="000000"/>
        <w:spacing w:val="-1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1758412"/>
      <w:docPartObj>
        <w:docPartGallery w:val="Page Numbers (Bottom of Page)"/>
        <w:docPartUnique/>
      </w:docPartObj>
    </w:sdtPr>
    <w:sdtEndPr/>
    <w:sdtContent>
      <w:p w14:paraId="3CC03805" w14:textId="77777777" w:rsidR="003A1E85" w:rsidRDefault="003A1E85" w:rsidP="00050B28">
        <w:pPr>
          <w:pStyle w:val="Fuzeile"/>
          <w:tabs>
            <w:tab w:val="clear" w:pos="4153"/>
            <w:tab w:val="clear" w:pos="8306"/>
            <w:tab w:val="center" w:pos="4394"/>
            <w:tab w:val="center" w:pos="8789"/>
          </w:tabs>
          <w:spacing w:line="240" w:lineRule="auto"/>
          <w:jc w:val="center"/>
        </w:pPr>
        <w:r>
          <w:t xml:space="preserve"> </w:t>
        </w:r>
        <w:r>
          <w:tab/>
        </w:r>
        <w:r>
          <w:tab/>
        </w:r>
      </w:p>
    </w:sdtContent>
  </w:sdt>
  <w:p w14:paraId="3531EB4A" w14:textId="77777777" w:rsidR="003A1E85" w:rsidRDefault="003A1E85" w:rsidP="00BA6A71">
    <w:pPr>
      <w:pStyle w:val="Fuzeile"/>
      <w:tabs>
        <w:tab w:val="clear" w:pos="4153"/>
        <w:tab w:val="clear" w:pos="8306"/>
        <w:tab w:val="center" w:pos="4394"/>
        <w:tab w:val="right" w:pos="8789"/>
      </w:tabs>
      <w:spacing w:line="240" w:lineRule="auto"/>
    </w:pP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2634544"/>
      <w:docPartObj>
        <w:docPartGallery w:val="Page Numbers (Bottom of Page)"/>
        <w:docPartUnique/>
      </w:docPartObj>
    </w:sdtPr>
    <w:sdtEndPr/>
    <w:sdtContent>
      <w:p w14:paraId="518A09A2" w14:textId="77777777" w:rsidR="003A1E85" w:rsidRDefault="003A1E85" w:rsidP="007C5B31">
        <w:pPr>
          <w:pStyle w:val="Fuzeile"/>
          <w:pBdr>
            <w:top w:val="single" w:sz="4" w:space="1" w:color="auto"/>
          </w:pBdr>
          <w:tabs>
            <w:tab w:val="clear" w:pos="4153"/>
            <w:tab w:val="clear" w:pos="8306"/>
            <w:tab w:val="center" w:pos="4394"/>
            <w:tab w:val="right" w:pos="8789"/>
          </w:tabs>
          <w:spacing w:before="120"/>
          <w:jc w:val="left"/>
          <w:rPr>
            <w:rFonts w:eastAsia="??"/>
            <w:color w:val="000000"/>
            <w:spacing w:val="-1"/>
            <w:sz w:val="16"/>
            <w:szCs w:val="16"/>
          </w:rPr>
        </w:pPr>
        <w:r>
          <w:tab/>
        </w:r>
        <w:r>
          <w:rPr>
            <w:rFonts w:eastAsia="??"/>
            <w:color w:val="000000"/>
            <w:spacing w:val="-1"/>
            <w:sz w:val="16"/>
            <w:szCs w:val="16"/>
          </w:rPr>
          <w:t xml:space="preserve">Seite </w:t>
        </w:r>
        <w:r>
          <w:rPr>
            <w:rFonts w:eastAsia="??"/>
            <w:color w:val="000000"/>
            <w:spacing w:val="-1"/>
            <w:sz w:val="16"/>
            <w:szCs w:val="16"/>
          </w:rPr>
          <w:fldChar w:fldCharType="begin"/>
        </w:r>
        <w:r>
          <w:rPr>
            <w:rFonts w:eastAsia="??"/>
            <w:color w:val="000000"/>
            <w:spacing w:val="-1"/>
            <w:sz w:val="16"/>
            <w:szCs w:val="16"/>
          </w:rPr>
          <w:instrText xml:space="preserve"> PAGE   \* MERGEFORMAT </w:instrText>
        </w:r>
        <w:r>
          <w:rPr>
            <w:rFonts w:eastAsia="??"/>
            <w:color w:val="000000"/>
            <w:spacing w:val="-1"/>
            <w:sz w:val="16"/>
            <w:szCs w:val="16"/>
          </w:rPr>
          <w:fldChar w:fldCharType="separate"/>
        </w:r>
        <w:r>
          <w:rPr>
            <w:rFonts w:eastAsia="??"/>
            <w:noProof/>
            <w:color w:val="000000"/>
            <w:spacing w:val="-1"/>
            <w:sz w:val="16"/>
            <w:szCs w:val="16"/>
          </w:rPr>
          <w:t>28</w:t>
        </w:r>
        <w:r>
          <w:rPr>
            <w:rFonts w:eastAsia="??"/>
            <w:color w:val="000000"/>
            <w:spacing w:val="-1"/>
            <w:sz w:val="16"/>
            <w:szCs w:val="16"/>
          </w:rPr>
          <w:fldChar w:fldCharType="end"/>
        </w:r>
        <w:r>
          <w:rPr>
            <w:rFonts w:eastAsia="??"/>
            <w:color w:val="000000"/>
            <w:spacing w:val="-1"/>
            <w:sz w:val="16"/>
            <w:szCs w:val="16"/>
          </w:rPr>
          <w:t xml:space="preserve"> von </w:t>
        </w:r>
        <w:r>
          <w:rPr>
            <w:rFonts w:eastAsia="??"/>
            <w:color w:val="000000"/>
            <w:spacing w:val="-1"/>
            <w:sz w:val="16"/>
            <w:szCs w:val="16"/>
          </w:rPr>
          <w:fldChar w:fldCharType="begin"/>
        </w:r>
        <w:r>
          <w:rPr>
            <w:rFonts w:eastAsia="??"/>
            <w:color w:val="000000"/>
            <w:spacing w:val="-1"/>
            <w:sz w:val="16"/>
            <w:szCs w:val="16"/>
          </w:rPr>
          <w:instrText xml:space="preserve"> PAGEREF Unterschriften </w:instrText>
        </w:r>
        <w:r>
          <w:rPr>
            <w:rFonts w:eastAsia="??"/>
            <w:color w:val="000000"/>
            <w:spacing w:val="-1"/>
            <w:sz w:val="16"/>
            <w:szCs w:val="16"/>
          </w:rPr>
          <w:fldChar w:fldCharType="separate"/>
        </w:r>
        <w:r>
          <w:rPr>
            <w:rFonts w:eastAsia="??"/>
            <w:noProof/>
            <w:color w:val="000000"/>
            <w:spacing w:val="-1"/>
            <w:sz w:val="16"/>
            <w:szCs w:val="16"/>
          </w:rPr>
          <w:t>19</w:t>
        </w:r>
        <w:r>
          <w:rPr>
            <w:rFonts w:eastAsia="??"/>
            <w:color w:val="000000"/>
            <w:spacing w:val="-1"/>
            <w:sz w:val="16"/>
            <w:szCs w:val="16"/>
          </w:rPr>
          <w:fldChar w:fldCharType="end"/>
        </w:r>
        <w:r>
          <w:rPr>
            <w:rFonts w:eastAsia="??"/>
            <w:color w:val="000000"/>
            <w:spacing w:val="-1"/>
            <w:sz w:val="16"/>
            <w:szCs w:val="16"/>
          </w:rPr>
          <w:tab/>
        </w:r>
      </w:p>
      <w:p w14:paraId="37A07248" w14:textId="77777777" w:rsidR="003A1E85" w:rsidRDefault="003A1E85" w:rsidP="00BA6A71">
        <w:pPr>
          <w:pStyle w:val="Fuzeile"/>
          <w:tabs>
            <w:tab w:val="clear" w:pos="4153"/>
            <w:tab w:val="clear" w:pos="8306"/>
            <w:tab w:val="center" w:pos="4394"/>
            <w:tab w:val="right" w:pos="8789"/>
          </w:tabs>
          <w:jc w:val="left"/>
        </w:pPr>
        <w:r>
          <w:rPr>
            <w:rFonts w:eastAsia="??"/>
            <w:color w:val="000000"/>
            <w:spacing w:val="-1"/>
            <w:sz w:val="16"/>
            <w:szCs w:val="16"/>
          </w:rPr>
          <w:fldChar w:fldCharType="begin"/>
        </w:r>
        <w:r>
          <w:rPr>
            <w:rFonts w:eastAsia="??"/>
            <w:color w:val="000000"/>
            <w:spacing w:val="-1"/>
            <w:sz w:val="16"/>
            <w:szCs w:val="16"/>
          </w:rPr>
          <w:instrText xml:space="preserve"> FILENAME   \* MERGEFORMAT </w:instrText>
        </w:r>
        <w:r>
          <w:rPr>
            <w:rFonts w:eastAsia="??"/>
            <w:color w:val="000000"/>
            <w:spacing w:val="-1"/>
            <w:sz w:val="16"/>
            <w:szCs w:val="16"/>
          </w:rPr>
          <w:fldChar w:fldCharType="separate"/>
        </w:r>
        <w:r>
          <w:rPr>
            <w:rFonts w:eastAsia="??"/>
            <w:noProof/>
            <w:color w:val="000000"/>
            <w:spacing w:val="-1"/>
            <w:sz w:val="16"/>
            <w:szCs w:val="16"/>
          </w:rPr>
          <w:t>Musterbericht_klein_Bilanz-v.1.1.dotx</w:t>
        </w:r>
        <w:r>
          <w:rPr>
            <w:rFonts w:eastAsia="??"/>
            <w:color w:val="000000"/>
            <w:spacing w:val="-1"/>
            <w:sz w:val="16"/>
            <w:szCs w:val="16"/>
          </w:rPr>
          <w:fldChar w:fldCharType="end"/>
        </w:r>
        <w:r>
          <w:rPr>
            <w:rFonts w:eastAsia="??"/>
            <w:color w:val="000000"/>
            <w:spacing w:val="-1"/>
            <w:sz w:val="16"/>
            <w:szCs w:val="16"/>
          </w:rPr>
          <w:tab/>
        </w:r>
        <w:r>
          <w:rPr>
            <w:rFonts w:eastAsia="??"/>
            <w:color w:val="000000"/>
            <w:spacing w:val="-1"/>
            <w:sz w:val="16"/>
            <w:szCs w:val="16"/>
          </w:rPr>
          <w:tab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1FE27" w14:textId="77777777" w:rsidR="003A1E85" w:rsidRPr="00BA6A71" w:rsidRDefault="003A1E85" w:rsidP="003A1E85">
    <w:pPr>
      <w:pStyle w:val="Fuzeile"/>
      <w:pBdr>
        <w:top w:val="single" w:sz="4" w:space="1" w:color="auto"/>
      </w:pBdr>
      <w:tabs>
        <w:tab w:val="clear" w:pos="4153"/>
        <w:tab w:val="clear" w:pos="8306"/>
        <w:tab w:val="center" w:pos="6804"/>
        <w:tab w:val="right" w:pos="13608"/>
      </w:tabs>
      <w:spacing w:before="60" w:line="240" w:lineRule="auto"/>
      <w:jc w:val="center"/>
      <w:rPr>
        <w:rFonts w:eastAsia="??"/>
        <w:color w:val="000000"/>
        <w:spacing w:val="-1"/>
      </w:rPr>
    </w:pPr>
    <w:r w:rsidRPr="00BA6A71">
      <w:rPr>
        <w:rFonts w:eastAsia="??"/>
        <w:color w:val="000000"/>
        <w:spacing w:val="-1"/>
      </w:rPr>
      <w:t xml:space="preserve">Seite </w:t>
    </w:r>
    <w:r w:rsidRPr="00BA6A71">
      <w:rPr>
        <w:rFonts w:eastAsia="??"/>
        <w:color w:val="000000"/>
        <w:spacing w:val="-1"/>
      </w:rPr>
      <w:fldChar w:fldCharType="begin"/>
    </w:r>
    <w:r w:rsidRPr="00BA6A71">
      <w:rPr>
        <w:rFonts w:eastAsia="??"/>
        <w:color w:val="000000"/>
        <w:spacing w:val="-1"/>
      </w:rPr>
      <w:instrText xml:space="preserve"> PAGE   \* MERGEFORMAT </w:instrText>
    </w:r>
    <w:r w:rsidRPr="00BA6A71">
      <w:rPr>
        <w:rFonts w:eastAsia="??"/>
        <w:color w:val="000000"/>
        <w:spacing w:val="-1"/>
      </w:rPr>
      <w:fldChar w:fldCharType="separate"/>
    </w:r>
    <w:r w:rsidR="00607619">
      <w:rPr>
        <w:rFonts w:eastAsia="??"/>
        <w:noProof/>
        <w:color w:val="000000"/>
        <w:spacing w:val="-1"/>
      </w:rPr>
      <w:t>4</w:t>
    </w:r>
    <w:r w:rsidRPr="00BA6A71">
      <w:rPr>
        <w:rFonts w:eastAsia="??"/>
        <w:color w:val="000000"/>
        <w:spacing w:val="-1"/>
      </w:rPr>
      <w:fldChar w:fldCharType="end"/>
    </w:r>
    <w:r w:rsidRPr="00BA6A71">
      <w:rPr>
        <w:rFonts w:eastAsia="??"/>
        <w:color w:val="000000"/>
        <w:spacing w:val="-1"/>
      </w:rPr>
      <w:t xml:space="preserve"> von </w:t>
    </w:r>
    <w:r w:rsidRPr="00BA6A71">
      <w:rPr>
        <w:rFonts w:eastAsia="??"/>
        <w:color w:val="000000"/>
        <w:spacing w:val="-1"/>
      </w:rPr>
      <w:fldChar w:fldCharType="begin"/>
    </w:r>
    <w:r w:rsidRPr="00BA6A71">
      <w:rPr>
        <w:rFonts w:eastAsia="??"/>
        <w:color w:val="000000"/>
        <w:spacing w:val="-1"/>
      </w:rPr>
      <w:instrText xml:space="preserve"> PAGEREF Unterschriften </w:instrText>
    </w:r>
    <w:r w:rsidRPr="00BA6A71">
      <w:rPr>
        <w:rFonts w:eastAsia="??"/>
        <w:color w:val="000000"/>
        <w:spacing w:val="-1"/>
      </w:rPr>
      <w:fldChar w:fldCharType="separate"/>
    </w:r>
    <w:r w:rsidR="00607619">
      <w:rPr>
        <w:rFonts w:eastAsia="??"/>
        <w:noProof/>
        <w:color w:val="000000"/>
        <w:spacing w:val="-1"/>
      </w:rPr>
      <w:t>16</w:t>
    </w:r>
    <w:r w:rsidRPr="00BA6A71">
      <w:rPr>
        <w:rFonts w:eastAsia="??"/>
        <w:color w:val="000000"/>
        <w:spacing w:val="-1"/>
      </w:rPr>
      <w:fldChar w:fldCharType="end"/>
    </w:r>
  </w:p>
  <w:p w14:paraId="13AFF77C" w14:textId="77777777" w:rsidR="003A1E85" w:rsidRPr="00BA6A71" w:rsidRDefault="003A1E85" w:rsidP="00BA6A71">
    <w:pPr>
      <w:pStyle w:val="Fuzeile"/>
      <w:spacing w:line="240" w:lineRule="auto"/>
    </w:pPr>
    <w:r w:rsidRPr="00BA6A71">
      <w:rPr>
        <w:rFonts w:eastAsia="??"/>
        <w:color w:val="000000"/>
        <w:spacing w:val="-1"/>
      </w:rPr>
      <w:fldChar w:fldCharType="begin"/>
    </w:r>
    <w:r w:rsidRPr="00BA6A71">
      <w:rPr>
        <w:rFonts w:eastAsia="??"/>
        <w:color w:val="000000"/>
        <w:spacing w:val="-1"/>
      </w:rPr>
      <w:instrText xml:space="preserve"> FILENAME   \* MERGEFORMAT </w:instrText>
    </w:r>
    <w:r w:rsidRPr="00BA6A71">
      <w:rPr>
        <w:rFonts w:eastAsia="??"/>
        <w:color w:val="000000"/>
        <w:spacing w:val="-1"/>
      </w:rPr>
      <w:fldChar w:fldCharType="separate"/>
    </w:r>
    <w:r>
      <w:rPr>
        <w:rFonts w:eastAsia="??"/>
        <w:noProof/>
        <w:color w:val="000000"/>
        <w:spacing w:val="-1"/>
      </w:rPr>
      <w:t>Musterbericht_klein_Bilanz-v.1.1.dotx</w:t>
    </w:r>
    <w:r w:rsidRPr="00BA6A71">
      <w:rPr>
        <w:rFonts w:eastAsia="??"/>
        <w:color w:val="000000"/>
        <w:spacing w:val="-1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63282" w14:textId="77777777" w:rsidR="003A1E85" w:rsidRPr="00BA6A71" w:rsidRDefault="003A1E85" w:rsidP="007C5B31">
    <w:pPr>
      <w:pStyle w:val="Fuzeile"/>
      <w:pBdr>
        <w:top w:val="single" w:sz="4" w:space="3" w:color="auto"/>
      </w:pBdr>
      <w:tabs>
        <w:tab w:val="clear" w:pos="4153"/>
        <w:tab w:val="clear" w:pos="8306"/>
        <w:tab w:val="center" w:pos="4394"/>
        <w:tab w:val="right" w:pos="8789"/>
      </w:tabs>
      <w:spacing w:before="60" w:line="240" w:lineRule="auto"/>
      <w:jc w:val="left"/>
      <w:rPr>
        <w:rFonts w:eastAsia="??"/>
        <w:color w:val="000000"/>
        <w:spacing w:val="-1"/>
      </w:rPr>
    </w:pPr>
    <w:r w:rsidRPr="00BA6A71">
      <w:rPr>
        <w:rFonts w:eastAsia="??"/>
        <w:color w:val="000000"/>
        <w:spacing w:val="-1"/>
      </w:rPr>
      <w:tab/>
      <w:t xml:space="preserve">Seite </w:t>
    </w:r>
    <w:r w:rsidRPr="00BA6A71">
      <w:rPr>
        <w:rFonts w:eastAsia="??"/>
        <w:color w:val="000000"/>
        <w:spacing w:val="-1"/>
      </w:rPr>
      <w:fldChar w:fldCharType="begin"/>
    </w:r>
    <w:r w:rsidRPr="00BA6A71">
      <w:rPr>
        <w:rFonts w:eastAsia="??"/>
        <w:color w:val="000000"/>
        <w:spacing w:val="-1"/>
      </w:rPr>
      <w:instrText xml:space="preserve"> PAGE   \* MERGEFORMAT </w:instrText>
    </w:r>
    <w:r w:rsidRPr="00BA6A71">
      <w:rPr>
        <w:rFonts w:eastAsia="??"/>
        <w:color w:val="000000"/>
        <w:spacing w:val="-1"/>
      </w:rPr>
      <w:fldChar w:fldCharType="separate"/>
    </w:r>
    <w:r w:rsidR="00607619">
      <w:rPr>
        <w:rFonts w:eastAsia="??"/>
        <w:noProof/>
        <w:color w:val="000000"/>
        <w:spacing w:val="-1"/>
      </w:rPr>
      <w:t>16</w:t>
    </w:r>
    <w:r w:rsidRPr="00BA6A71">
      <w:rPr>
        <w:rFonts w:eastAsia="??"/>
        <w:color w:val="000000"/>
        <w:spacing w:val="-1"/>
      </w:rPr>
      <w:fldChar w:fldCharType="end"/>
    </w:r>
    <w:r w:rsidRPr="00BA6A71">
      <w:rPr>
        <w:rFonts w:eastAsia="??"/>
        <w:color w:val="000000"/>
        <w:spacing w:val="-1"/>
      </w:rPr>
      <w:t xml:space="preserve"> von </w:t>
    </w:r>
    <w:r w:rsidRPr="00BA6A71">
      <w:rPr>
        <w:rFonts w:eastAsia="??"/>
        <w:color w:val="000000"/>
        <w:spacing w:val="-1"/>
      </w:rPr>
      <w:fldChar w:fldCharType="begin"/>
    </w:r>
    <w:r w:rsidRPr="00BA6A71">
      <w:rPr>
        <w:rFonts w:eastAsia="??"/>
        <w:color w:val="000000"/>
        <w:spacing w:val="-1"/>
      </w:rPr>
      <w:instrText xml:space="preserve"> PAGEREF Unterschriften </w:instrText>
    </w:r>
    <w:r w:rsidRPr="00BA6A71">
      <w:rPr>
        <w:rFonts w:eastAsia="??"/>
        <w:color w:val="000000"/>
        <w:spacing w:val="-1"/>
      </w:rPr>
      <w:fldChar w:fldCharType="separate"/>
    </w:r>
    <w:r w:rsidR="00607619">
      <w:rPr>
        <w:rFonts w:eastAsia="??"/>
        <w:noProof/>
        <w:color w:val="000000"/>
        <w:spacing w:val="-1"/>
      </w:rPr>
      <w:t>16</w:t>
    </w:r>
    <w:r w:rsidRPr="00BA6A71">
      <w:rPr>
        <w:rFonts w:eastAsia="??"/>
        <w:color w:val="000000"/>
        <w:spacing w:val="-1"/>
      </w:rPr>
      <w:fldChar w:fldCharType="end"/>
    </w:r>
    <w:r w:rsidRPr="00BA6A71">
      <w:rPr>
        <w:rFonts w:eastAsia="??"/>
        <w:color w:val="000000"/>
        <w:spacing w:val="-1"/>
      </w:rPr>
      <w:tab/>
    </w:r>
  </w:p>
  <w:p w14:paraId="24FC9F5D" w14:textId="77777777" w:rsidR="003A1E85" w:rsidRPr="00BA6A71" w:rsidRDefault="003A1E85" w:rsidP="00C949AA">
    <w:pPr>
      <w:pStyle w:val="Fuzeile"/>
      <w:tabs>
        <w:tab w:val="clear" w:pos="4153"/>
        <w:tab w:val="clear" w:pos="8306"/>
        <w:tab w:val="center" w:pos="4394"/>
        <w:tab w:val="right" w:pos="8789"/>
      </w:tabs>
    </w:pPr>
    <w:r>
      <w:rPr>
        <w:rFonts w:eastAsia="??"/>
        <w:color w:val="000000"/>
        <w:spacing w:val="-1"/>
      </w:rPr>
      <w:tab/>
    </w:r>
    <w:r>
      <w:rPr>
        <w:rFonts w:eastAsia="??"/>
        <w:color w:val="000000"/>
        <w:spacing w:val="-1"/>
      </w:rPr>
      <w:tab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19D66" w14:textId="77777777" w:rsidR="003A1E85" w:rsidRPr="00C949AA" w:rsidRDefault="003A1E85" w:rsidP="00C949AA">
    <w:pPr>
      <w:pStyle w:val="Fuzeile"/>
      <w:pBdr>
        <w:top w:val="single" w:sz="4" w:space="3" w:color="auto"/>
      </w:pBdr>
      <w:tabs>
        <w:tab w:val="clear" w:pos="4153"/>
        <w:tab w:val="clear" w:pos="8306"/>
        <w:tab w:val="center" w:pos="4394"/>
        <w:tab w:val="right" w:pos="8789"/>
      </w:tabs>
      <w:spacing w:before="60" w:line="240" w:lineRule="auto"/>
      <w:jc w:val="center"/>
      <w:rPr>
        <w:rFonts w:eastAsia="??"/>
        <w:color w:val="000000"/>
        <w:spacing w:val="-1"/>
      </w:rPr>
    </w:pPr>
    <w:r w:rsidRPr="00C949AA">
      <w:rPr>
        <w:rFonts w:eastAsia="??"/>
        <w:color w:val="000000"/>
        <w:spacing w:val="-1"/>
      </w:rPr>
      <w:tab/>
    </w:r>
    <w:r w:rsidRPr="00C949AA">
      <w:rPr>
        <w:rFonts w:eastAsia="??"/>
        <w:color w:val="000000"/>
        <w:spacing w:val="-1"/>
      </w:rPr>
      <w:tab/>
    </w:r>
  </w:p>
  <w:p w14:paraId="255002C3" w14:textId="77777777" w:rsidR="003A1E85" w:rsidRPr="00C949AA" w:rsidRDefault="003A1E85" w:rsidP="00C949AA">
    <w:pPr>
      <w:pStyle w:val="Fuzeile"/>
      <w:tabs>
        <w:tab w:val="clear" w:pos="4153"/>
        <w:tab w:val="clear" w:pos="8306"/>
        <w:tab w:val="center" w:pos="4394"/>
        <w:tab w:val="right" w:pos="8789"/>
      </w:tabs>
      <w:spacing w:line="240" w:lineRule="auto"/>
    </w:pPr>
    <w:r w:rsidRPr="00C949AA">
      <w:rPr>
        <w:rFonts w:eastAsia="??"/>
        <w:color w:val="000000"/>
        <w:spacing w:val="-1"/>
      </w:rPr>
      <w:tab/>
    </w:r>
    <w:r w:rsidRPr="00C949AA">
      <w:rPr>
        <w:rFonts w:eastAsia="??"/>
        <w:color w:val="000000"/>
        <w:spacing w:val="-1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DD6F56" w14:textId="77777777" w:rsidR="00020DB5" w:rsidRDefault="00020DB5">
      <w:r>
        <w:separator/>
      </w:r>
    </w:p>
  </w:footnote>
  <w:footnote w:type="continuationSeparator" w:id="0">
    <w:p w14:paraId="1472BEEA" w14:textId="77777777" w:rsidR="00020DB5" w:rsidRDefault="00020D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E6238" w14:textId="77777777" w:rsidR="003A1E85" w:rsidRDefault="003A1E85" w:rsidP="00BE7B89">
    <w:pPr>
      <w:pStyle w:val="Kopfzeile"/>
      <w:tabs>
        <w:tab w:val="clear" w:pos="4153"/>
        <w:tab w:val="clear" w:pos="8306"/>
        <w:tab w:val="center" w:pos="4394"/>
        <w:tab w:val="right" w:pos="8789"/>
      </w:tabs>
      <w:spacing w:line="240" w:lineRule="auto"/>
      <w:jc w:val="left"/>
    </w:pPr>
    <w:r>
      <w:t>Kirchlicher Rechnungshof der EKBO</w:t>
    </w:r>
    <w:r>
      <w:tab/>
      <w:t>xxx</w:t>
    </w:r>
    <w:r>
      <w:tab/>
      <w:t>Kirchengemeinde &lt;Körperschaft Name&gt; JA xxxx</w:t>
    </w:r>
  </w:p>
  <w:p w14:paraId="447ABD35" w14:textId="77777777" w:rsidR="003A1E85" w:rsidRDefault="003A1E85" w:rsidP="002904CA">
    <w:pPr>
      <w:pStyle w:val="Kopfzeile"/>
      <w:pBdr>
        <w:bottom w:val="single" w:sz="4" w:space="1" w:color="auto"/>
      </w:pBdr>
      <w:tabs>
        <w:tab w:val="clear" w:pos="4153"/>
        <w:tab w:val="clear" w:pos="8306"/>
        <w:tab w:val="center" w:pos="4394"/>
        <w:tab w:val="right" w:pos="8789"/>
      </w:tabs>
      <w:spacing w:line="240" w:lineRule="auto"/>
      <w:jc w:val="left"/>
    </w:pPr>
    <w:r>
      <w:tab/>
      <w:t>&lt;Status: Entwurf&gt;</w:t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C8634" w14:textId="77777777" w:rsidR="003A1E85" w:rsidRDefault="00020DB5" w:rsidP="00BD0E90">
    <w:pPr>
      <w:pStyle w:val="Kopfzeile"/>
      <w:tabs>
        <w:tab w:val="clear" w:pos="4153"/>
        <w:tab w:val="center" w:pos="3969"/>
      </w:tabs>
      <w:jc w:val="left"/>
      <w:rPr>
        <w:rFonts w:cs="Arial"/>
        <w:b/>
        <w:bCs/>
        <w:sz w:val="24"/>
        <w:szCs w:val="24"/>
      </w:rPr>
    </w:pPr>
    <w:r>
      <w:rPr>
        <w:rFonts w:eastAsia="Times New Roman"/>
        <w:noProof/>
        <w:szCs w:val="20"/>
      </w:rPr>
      <w:object w:dxaOrig="1440" w:dyaOrig="1440" w14:anchorId="0A1FFF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85pt;margin-top:.1pt;width:201pt;height:40.75pt;z-index:-251658752;mso-position-horizontal-relative:text;mso-position-vertical-relative:text">
          <v:imagedata r:id="rId1" o:title="" cropright="1109f" gain="69719f"/>
        </v:shape>
        <o:OLEObject Type="Embed" ProgID="Word.Picture.8" ShapeID="_x0000_s2049" DrawAspect="Content" ObjectID="_1682851671" r:id="rId2"/>
      </w:object>
    </w:r>
  </w:p>
  <w:p w14:paraId="5AB51D3B" w14:textId="77777777" w:rsidR="003A1E85" w:rsidRDefault="003A1E85" w:rsidP="00BD0E90">
    <w:pPr>
      <w:pStyle w:val="Kopfzeile"/>
      <w:spacing w:line="240" w:lineRule="auto"/>
      <w:jc w:val="left"/>
    </w:pPr>
  </w:p>
  <w:p w14:paraId="712F3DF1" w14:textId="77777777" w:rsidR="003A1E85" w:rsidRDefault="003A1E85" w:rsidP="00BD0E90">
    <w:pPr>
      <w:pStyle w:val="Kopfzeile"/>
      <w:tabs>
        <w:tab w:val="clear" w:pos="4153"/>
        <w:tab w:val="center" w:pos="3969"/>
      </w:tabs>
      <w:spacing w:line="240" w:lineRule="auto"/>
      <w:jc w:val="both"/>
    </w:pPr>
  </w:p>
  <w:p w14:paraId="3C683AC4" w14:textId="77777777" w:rsidR="003A1E85" w:rsidRDefault="003A1E85" w:rsidP="00BD0E90">
    <w:pPr>
      <w:pStyle w:val="Kopfzeile"/>
      <w:tabs>
        <w:tab w:val="clear" w:pos="4153"/>
        <w:tab w:val="center" w:pos="3969"/>
      </w:tabs>
      <w:spacing w:line="240" w:lineRule="auto"/>
      <w:ind w:left="3969"/>
      <w:jc w:val="both"/>
    </w:pPr>
    <w:r>
      <w:t>Örtliche Prüfungsstelle</w:t>
    </w:r>
  </w:p>
  <w:p w14:paraId="05A3408E" w14:textId="77777777" w:rsidR="003A1E85" w:rsidRDefault="003A1E85" w:rsidP="00BD0E90">
    <w:pPr>
      <w:pStyle w:val="Kopfzeile"/>
      <w:tabs>
        <w:tab w:val="clear" w:pos="4153"/>
        <w:tab w:val="center" w:pos="3969"/>
      </w:tabs>
      <w:spacing w:line="240" w:lineRule="auto"/>
      <w:jc w:val="both"/>
    </w:pPr>
  </w:p>
  <w:p w14:paraId="62F048C6" w14:textId="77777777" w:rsidR="003A1E85" w:rsidRDefault="003A1E85" w:rsidP="00BD0E90">
    <w:pPr>
      <w:pStyle w:val="Kopfzeile"/>
      <w:spacing w:line="240" w:lineRule="auto"/>
      <w:jc w:val="left"/>
    </w:pPr>
  </w:p>
  <w:p w14:paraId="3724AED2" w14:textId="77777777" w:rsidR="003A1E85" w:rsidRDefault="003A1E85" w:rsidP="00BD0E90">
    <w:pPr>
      <w:pStyle w:val="Kopfzeile"/>
      <w:spacing w:line="240" w:lineRule="auto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B2912" w14:textId="77777777" w:rsidR="003A1E85" w:rsidRDefault="003A1E85" w:rsidP="00BE7B89">
    <w:pPr>
      <w:pStyle w:val="Kopfzeile"/>
      <w:tabs>
        <w:tab w:val="clear" w:pos="4153"/>
        <w:tab w:val="clear" w:pos="8306"/>
        <w:tab w:val="center" w:pos="4394"/>
        <w:tab w:val="right" w:pos="8789"/>
      </w:tabs>
      <w:spacing w:line="240" w:lineRule="auto"/>
      <w:jc w:val="left"/>
    </w:pPr>
    <w:r>
      <w:tab/>
    </w:r>
    <w:r>
      <w:tab/>
    </w:r>
  </w:p>
  <w:p w14:paraId="5A1392A5" w14:textId="77777777" w:rsidR="003A1E85" w:rsidRDefault="003A1E85" w:rsidP="002904CA">
    <w:pPr>
      <w:pStyle w:val="Kopfzeile"/>
      <w:pBdr>
        <w:bottom w:val="single" w:sz="4" w:space="1" w:color="auto"/>
      </w:pBdr>
      <w:tabs>
        <w:tab w:val="clear" w:pos="4153"/>
        <w:tab w:val="clear" w:pos="8306"/>
        <w:tab w:val="center" w:pos="4394"/>
        <w:tab w:val="right" w:pos="8789"/>
      </w:tabs>
      <w:spacing w:line="240" w:lineRule="auto"/>
      <w:jc w:val="left"/>
    </w:pPr>
    <w:r>
      <w:tab/>
    </w: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EB65C" w14:textId="77777777" w:rsidR="003A1E85" w:rsidRDefault="003A1E85" w:rsidP="00A87FC4">
    <w:pPr>
      <w:pStyle w:val="Kopfzeile"/>
      <w:tabs>
        <w:tab w:val="clear" w:pos="4153"/>
        <w:tab w:val="clear" w:pos="8306"/>
        <w:tab w:val="center" w:pos="4394"/>
        <w:tab w:val="right" w:pos="8789"/>
      </w:tabs>
      <w:spacing w:line="240" w:lineRule="auto"/>
      <w:jc w:val="left"/>
    </w:pPr>
    <w:r>
      <w:t>Kirchlicher Rechnungshof der EKBO</w:t>
    </w:r>
    <w:r>
      <w:tab/>
      <w:t>XXX</w:t>
    </w:r>
    <w:r>
      <w:tab/>
      <w:t>Kirchengemeinde &lt;Körperschaft Name&gt; JA xxxx</w:t>
    </w:r>
  </w:p>
  <w:p w14:paraId="6EB6BE69" w14:textId="77777777" w:rsidR="003A1E85" w:rsidRDefault="003A1E85" w:rsidP="0070388B">
    <w:pPr>
      <w:pStyle w:val="Kopfzeile"/>
      <w:pBdr>
        <w:bottom w:val="single" w:sz="4" w:space="1" w:color="auto"/>
      </w:pBdr>
      <w:tabs>
        <w:tab w:val="clear" w:pos="4153"/>
        <w:tab w:val="clear" w:pos="8306"/>
        <w:tab w:val="center" w:pos="4394"/>
        <w:tab w:val="right" w:pos="8789"/>
      </w:tabs>
      <w:spacing w:line="240" w:lineRule="auto"/>
      <w:jc w:val="left"/>
    </w:pPr>
    <w:r>
      <w:tab/>
      <w:t>&lt;Status: Entwurf&gt;</w:t>
    </w: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1C8F7B" w14:textId="77777777" w:rsidR="003A1E85" w:rsidRDefault="003A1E85" w:rsidP="002904CA">
    <w:pPr>
      <w:pStyle w:val="Kopfzeile"/>
      <w:tabs>
        <w:tab w:val="clear" w:pos="4153"/>
        <w:tab w:val="clear" w:pos="8306"/>
        <w:tab w:val="center" w:pos="6804"/>
        <w:tab w:val="right" w:pos="13608"/>
      </w:tabs>
      <w:spacing w:line="240" w:lineRule="auto"/>
      <w:jc w:val="left"/>
    </w:pPr>
    <w:r>
      <w:tab/>
    </w:r>
    <w:r>
      <w:tab/>
    </w:r>
  </w:p>
  <w:p w14:paraId="02B92220" w14:textId="77777777" w:rsidR="003A1E85" w:rsidRDefault="003A1E85" w:rsidP="002904CA">
    <w:pPr>
      <w:pStyle w:val="Kopfzeile"/>
      <w:pBdr>
        <w:bottom w:val="single" w:sz="4" w:space="1" w:color="auto"/>
      </w:pBdr>
      <w:tabs>
        <w:tab w:val="clear" w:pos="4153"/>
        <w:tab w:val="clear" w:pos="8306"/>
        <w:tab w:val="center" w:pos="6804"/>
        <w:tab w:val="right" w:pos="13608"/>
      </w:tabs>
      <w:spacing w:line="240" w:lineRule="auto"/>
      <w:jc w:val="left"/>
    </w:pPr>
    <w:r>
      <w:tab/>
    </w:r>
    <w: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8DB36" w14:textId="77777777" w:rsidR="003A1E85" w:rsidRDefault="003A1E85" w:rsidP="00BE7B89">
    <w:pPr>
      <w:pStyle w:val="Kopfzeile"/>
      <w:tabs>
        <w:tab w:val="clear" w:pos="4153"/>
        <w:tab w:val="clear" w:pos="8306"/>
        <w:tab w:val="center" w:pos="4394"/>
        <w:tab w:val="right" w:pos="8789"/>
      </w:tabs>
      <w:spacing w:line="240" w:lineRule="auto"/>
      <w:jc w:val="left"/>
    </w:pPr>
    <w:r>
      <w:tab/>
    </w:r>
    <w:r>
      <w:tab/>
    </w:r>
  </w:p>
  <w:p w14:paraId="1CEE7239" w14:textId="77777777" w:rsidR="003A1E85" w:rsidRDefault="003A1E85" w:rsidP="002904CA">
    <w:pPr>
      <w:pStyle w:val="Kopfzeile"/>
      <w:pBdr>
        <w:bottom w:val="single" w:sz="4" w:space="1" w:color="auto"/>
      </w:pBdr>
      <w:tabs>
        <w:tab w:val="clear" w:pos="4153"/>
        <w:tab w:val="clear" w:pos="8306"/>
        <w:tab w:val="center" w:pos="4394"/>
        <w:tab w:val="right" w:pos="8789"/>
      </w:tabs>
      <w:spacing w:line="240" w:lineRule="auto"/>
      <w:jc w:val="lef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65FFE"/>
    <w:multiLevelType w:val="hybridMultilevel"/>
    <w:tmpl w:val="B0E865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67EF2"/>
    <w:multiLevelType w:val="hybridMultilevel"/>
    <w:tmpl w:val="C06A15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E41D6"/>
    <w:multiLevelType w:val="multilevel"/>
    <w:tmpl w:val="3CA02A32"/>
    <w:lvl w:ilvl="0">
      <w:start w:val="1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447"/>
        </w:tabs>
        <w:ind w:left="4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87"/>
        </w:tabs>
        <w:ind w:left="18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07"/>
        </w:tabs>
        <w:ind w:left="26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327"/>
        </w:tabs>
        <w:ind w:left="33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047"/>
        </w:tabs>
        <w:ind w:left="40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767"/>
        </w:tabs>
        <w:ind w:left="47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487"/>
        </w:tabs>
        <w:ind w:left="5487" w:hanging="360"/>
      </w:pPr>
      <w:rPr>
        <w:rFonts w:ascii="Wingdings" w:hAnsi="Wingdings" w:hint="default"/>
      </w:rPr>
    </w:lvl>
  </w:abstractNum>
  <w:abstractNum w:abstractNumId="3" w15:restartNumberingAfterBreak="0">
    <w:nsid w:val="2EA65A83"/>
    <w:multiLevelType w:val="hybridMultilevel"/>
    <w:tmpl w:val="5AB2EB60"/>
    <w:lvl w:ilvl="0" w:tplc="A582080E">
      <w:start w:val="1"/>
      <w:numFmt w:val="decimal"/>
      <w:pStyle w:val="Berichtsbody-Nr"/>
      <w:lvlText w:val="%1."/>
      <w:lvlJc w:val="left"/>
      <w:pPr>
        <w:tabs>
          <w:tab w:val="num" w:pos="1419"/>
        </w:tabs>
        <w:ind w:left="1419" w:hanging="567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2859"/>
        </w:tabs>
        <w:ind w:left="2859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3579"/>
        </w:tabs>
        <w:ind w:left="3579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299"/>
        </w:tabs>
        <w:ind w:left="4299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019"/>
        </w:tabs>
        <w:ind w:left="5019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739"/>
        </w:tabs>
        <w:ind w:left="5739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459"/>
        </w:tabs>
        <w:ind w:left="6459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179"/>
        </w:tabs>
        <w:ind w:left="7179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899"/>
        </w:tabs>
        <w:ind w:left="7899" w:hanging="180"/>
      </w:pPr>
    </w:lvl>
  </w:abstractNum>
  <w:abstractNum w:abstractNumId="4" w15:restartNumberingAfterBreak="0">
    <w:nsid w:val="357D3E57"/>
    <w:multiLevelType w:val="multilevel"/>
    <w:tmpl w:val="F9189FB6"/>
    <w:lvl w:ilvl="0">
      <w:start w:val="1"/>
      <w:numFmt w:val="upperLetter"/>
      <w:lvlText w:val="%1.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2"/>
      </w:rPr>
    </w:lvl>
    <w:lvl w:ilvl="1">
      <w:start w:val="1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27"/>
      <w:numFmt w:val="lowerLetter"/>
      <w:lvlText w:val="(%7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7">
      <w:start w:val="27"/>
      <w:numFmt w:val="lowerLetter"/>
      <w:lvlText w:val="(%8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8">
      <w:start w:val="53"/>
      <w:numFmt w:val="lowerLetter"/>
      <w:lvlText w:val="(%9)"/>
      <w:lvlJc w:val="left"/>
      <w:pPr>
        <w:tabs>
          <w:tab w:val="num" w:pos="927"/>
        </w:tabs>
        <w:ind w:left="567" w:firstLine="0"/>
      </w:pPr>
      <w:rPr>
        <w:rFonts w:hint="default"/>
      </w:rPr>
    </w:lvl>
  </w:abstractNum>
  <w:abstractNum w:abstractNumId="5" w15:restartNumberingAfterBreak="0">
    <w:nsid w:val="485777B2"/>
    <w:multiLevelType w:val="multilevel"/>
    <w:tmpl w:val="C30C42FC"/>
    <w:lvl w:ilvl="0">
      <w:start w:val="1"/>
      <w:numFmt w:val="upperLetter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upperRoman"/>
      <w:pStyle w:val="berschrift2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pStyle w:val="berschrift4"/>
      <w:lvlText w:val="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pStyle w:val="berschrift6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27"/>
      <w:numFmt w:val="lowerLetter"/>
      <w:pStyle w:val="berschrift7"/>
      <w:lvlText w:val="(%7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27"/>
      <w:numFmt w:val="lowerLetter"/>
      <w:pStyle w:val="berschrift8"/>
      <w:lvlText w:val="(%8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53"/>
      <w:numFmt w:val="lowerLetter"/>
      <w:pStyle w:val="berschrift9"/>
      <w:lvlText w:val="(%9)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6" w15:restartNumberingAfterBreak="0">
    <w:nsid w:val="5E6A52A6"/>
    <w:multiLevelType w:val="hybridMultilevel"/>
    <w:tmpl w:val="8AF0B910"/>
    <w:lvl w:ilvl="0" w:tplc="C2E2FA64">
      <w:start w:val="1"/>
      <w:numFmt w:val="bullet"/>
      <w:pStyle w:val="Aufzhlung"/>
      <w:lvlText w:val=""/>
      <w:lvlJc w:val="left"/>
      <w:pPr>
        <w:tabs>
          <w:tab w:val="num" w:pos="1135"/>
        </w:tabs>
        <w:ind w:left="1135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47"/>
        </w:tabs>
        <w:ind w:left="44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887"/>
        </w:tabs>
        <w:ind w:left="18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607"/>
        </w:tabs>
        <w:ind w:left="260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327"/>
        </w:tabs>
        <w:ind w:left="33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047"/>
        </w:tabs>
        <w:ind w:left="40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767"/>
        </w:tabs>
        <w:ind w:left="476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487"/>
        </w:tabs>
        <w:ind w:left="5487" w:hanging="360"/>
      </w:pPr>
      <w:rPr>
        <w:rFonts w:ascii="Wingdings" w:hAnsi="Wingdings" w:hint="default"/>
      </w:rPr>
    </w:lvl>
  </w:abstractNum>
  <w:abstractNum w:abstractNumId="7" w15:restartNumberingAfterBreak="0">
    <w:nsid w:val="5EAE761F"/>
    <w:multiLevelType w:val="multilevel"/>
    <w:tmpl w:val="35BCBF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729B6344"/>
    <w:multiLevelType w:val="hybridMultilevel"/>
    <w:tmpl w:val="AAEEFE6A"/>
    <w:lvl w:ilvl="0" w:tplc="5866A140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E04FE"/>
    <w:multiLevelType w:val="hybridMultilevel"/>
    <w:tmpl w:val="EFC4E5A2"/>
    <w:lvl w:ilvl="0" w:tplc="C3505FDC">
      <w:start w:val="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4"/>
  </w:num>
  <w:num w:numId="13">
    <w:abstractNumId w:val="2"/>
  </w:num>
  <w:num w:numId="14">
    <w:abstractNumId w:val="7"/>
  </w:num>
  <w:num w:numId="15">
    <w:abstractNumId w:val="8"/>
  </w:num>
  <w:num w:numId="16">
    <w:abstractNumId w:val="3"/>
  </w:num>
  <w:num w:numId="17">
    <w:abstractNumId w:val="3"/>
  </w:num>
  <w:num w:numId="18">
    <w:abstractNumId w:val="9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enforcement="0"/>
  <w:defaultTabStop w:val="284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105"/>
    <w:rsid w:val="0000354F"/>
    <w:rsid w:val="000038EC"/>
    <w:rsid w:val="0000405C"/>
    <w:rsid w:val="00006528"/>
    <w:rsid w:val="0001007A"/>
    <w:rsid w:val="00012916"/>
    <w:rsid w:val="00015CEE"/>
    <w:rsid w:val="00016D8D"/>
    <w:rsid w:val="00020DB5"/>
    <w:rsid w:val="0002202E"/>
    <w:rsid w:val="00033F5D"/>
    <w:rsid w:val="0003403F"/>
    <w:rsid w:val="00034D00"/>
    <w:rsid w:val="0004235E"/>
    <w:rsid w:val="00050B28"/>
    <w:rsid w:val="00051C63"/>
    <w:rsid w:val="00060362"/>
    <w:rsid w:val="00064742"/>
    <w:rsid w:val="0006592C"/>
    <w:rsid w:val="0006686A"/>
    <w:rsid w:val="0007061C"/>
    <w:rsid w:val="000727EB"/>
    <w:rsid w:val="0007390A"/>
    <w:rsid w:val="000754B3"/>
    <w:rsid w:val="00085C36"/>
    <w:rsid w:val="0008768E"/>
    <w:rsid w:val="000962BF"/>
    <w:rsid w:val="000A1424"/>
    <w:rsid w:val="000A2105"/>
    <w:rsid w:val="000A3F0F"/>
    <w:rsid w:val="000C0FF9"/>
    <w:rsid w:val="000C3252"/>
    <w:rsid w:val="000C63BD"/>
    <w:rsid w:val="000D283E"/>
    <w:rsid w:val="000D57A7"/>
    <w:rsid w:val="000E3D59"/>
    <w:rsid w:val="000F16A8"/>
    <w:rsid w:val="000F74EC"/>
    <w:rsid w:val="000F7B0E"/>
    <w:rsid w:val="00102AF2"/>
    <w:rsid w:val="001048E1"/>
    <w:rsid w:val="00110FE5"/>
    <w:rsid w:val="0011173E"/>
    <w:rsid w:val="00112E1E"/>
    <w:rsid w:val="00115F2E"/>
    <w:rsid w:val="00120939"/>
    <w:rsid w:val="001248E6"/>
    <w:rsid w:val="00127391"/>
    <w:rsid w:val="00133788"/>
    <w:rsid w:val="0013619E"/>
    <w:rsid w:val="00136A0F"/>
    <w:rsid w:val="00141139"/>
    <w:rsid w:val="001420CC"/>
    <w:rsid w:val="00144B9E"/>
    <w:rsid w:val="00147C06"/>
    <w:rsid w:val="00147E78"/>
    <w:rsid w:val="00153AD0"/>
    <w:rsid w:val="00155478"/>
    <w:rsid w:val="00155D28"/>
    <w:rsid w:val="00161646"/>
    <w:rsid w:val="0016539F"/>
    <w:rsid w:val="00165634"/>
    <w:rsid w:val="001664AB"/>
    <w:rsid w:val="001668AE"/>
    <w:rsid w:val="00166A94"/>
    <w:rsid w:val="00167C00"/>
    <w:rsid w:val="00170951"/>
    <w:rsid w:val="00173B57"/>
    <w:rsid w:val="00175231"/>
    <w:rsid w:val="00175E0E"/>
    <w:rsid w:val="00180700"/>
    <w:rsid w:val="001868EA"/>
    <w:rsid w:val="00190D80"/>
    <w:rsid w:val="00190F65"/>
    <w:rsid w:val="00193307"/>
    <w:rsid w:val="00195362"/>
    <w:rsid w:val="00196FC4"/>
    <w:rsid w:val="001A1E87"/>
    <w:rsid w:val="001A6ED1"/>
    <w:rsid w:val="001A7949"/>
    <w:rsid w:val="001B08C7"/>
    <w:rsid w:val="001B45EC"/>
    <w:rsid w:val="001B5E99"/>
    <w:rsid w:val="001B5FFF"/>
    <w:rsid w:val="001B7483"/>
    <w:rsid w:val="001C3A13"/>
    <w:rsid w:val="001C6C2B"/>
    <w:rsid w:val="001D2A70"/>
    <w:rsid w:val="001D53CB"/>
    <w:rsid w:val="001E2F44"/>
    <w:rsid w:val="001E451C"/>
    <w:rsid w:val="001E6E24"/>
    <w:rsid w:val="001F129D"/>
    <w:rsid w:val="001F1FA7"/>
    <w:rsid w:val="001F2121"/>
    <w:rsid w:val="001F4027"/>
    <w:rsid w:val="001F419E"/>
    <w:rsid w:val="002006D6"/>
    <w:rsid w:val="00201393"/>
    <w:rsid w:val="00202A57"/>
    <w:rsid w:val="002071FF"/>
    <w:rsid w:val="00210D3B"/>
    <w:rsid w:val="002127F0"/>
    <w:rsid w:val="00216C4B"/>
    <w:rsid w:val="00220F29"/>
    <w:rsid w:val="00222723"/>
    <w:rsid w:val="00222F59"/>
    <w:rsid w:val="00224673"/>
    <w:rsid w:val="00235E76"/>
    <w:rsid w:val="0023618A"/>
    <w:rsid w:val="002364C4"/>
    <w:rsid w:val="00237183"/>
    <w:rsid w:val="00244D6F"/>
    <w:rsid w:val="00245171"/>
    <w:rsid w:val="00251C0C"/>
    <w:rsid w:val="00254D3C"/>
    <w:rsid w:val="00254EC9"/>
    <w:rsid w:val="002564D9"/>
    <w:rsid w:val="00262B93"/>
    <w:rsid w:val="00263D4C"/>
    <w:rsid w:val="002653D2"/>
    <w:rsid w:val="002678BF"/>
    <w:rsid w:val="002851FF"/>
    <w:rsid w:val="002904CA"/>
    <w:rsid w:val="00291E8A"/>
    <w:rsid w:val="00294101"/>
    <w:rsid w:val="002A1B9F"/>
    <w:rsid w:val="002A49D5"/>
    <w:rsid w:val="002B0735"/>
    <w:rsid w:val="002B36CD"/>
    <w:rsid w:val="002B64F0"/>
    <w:rsid w:val="002C1E4B"/>
    <w:rsid w:val="002C2E66"/>
    <w:rsid w:val="002C3318"/>
    <w:rsid w:val="002D1658"/>
    <w:rsid w:val="002D421D"/>
    <w:rsid w:val="002D5043"/>
    <w:rsid w:val="0030159F"/>
    <w:rsid w:val="00301F33"/>
    <w:rsid w:val="00302056"/>
    <w:rsid w:val="00302A7A"/>
    <w:rsid w:val="00303F65"/>
    <w:rsid w:val="0030655C"/>
    <w:rsid w:val="00310B1E"/>
    <w:rsid w:val="003127CC"/>
    <w:rsid w:val="00312E50"/>
    <w:rsid w:val="00314A24"/>
    <w:rsid w:val="00315144"/>
    <w:rsid w:val="00317122"/>
    <w:rsid w:val="00325997"/>
    <w:rsid w:val="003275AB"/>
    <w:rsid w:val="003322C9"/>
    <w:rsid w:val="00333853"/>
    <w:rsid w:val="003355F7"/>
    <w:rsid w:val="00336663"/>
    <w:rsid w:val="00336B4F"/>
    <w:rsid w:val="00341895"/>
    <w:rsid w:val="00342BEF"/>
    <w:rsid w:val="003453B4"/>
    <w:rsid w:val="00345BBE"/>
    <w:rsid w:val="00345ED5"/>
    <w:rsid w:val="003470E4"/>
    <w:rsid w:val="0035328D"/>
    <w:rsid w:val="0035472A"/>
    <w:rsid w:val="00356BA6"/>
    <w:rsid w:val="00356F7F"/>
    <w:rsid w:val="00382C83"/>
    <w:rsid w:val="00385DF9"/>
    <w:rsid w:val="003870F3"/>
    <w:rsid w:val="00396ABD"/>
    <w:rsid w:val="00397B49"/>
    <w:rsid w:val="003A1E85"/>
    <w:rsid w:val="003A4F34"/>
    <w:rsid w:val="003A7CEA"/>
    <w:rsid w:val="003B17EF"/>
    <w:rsid w:val="003B4FA6"/>
    <w:rsid w:val="003B776A"/>
    <w:rsid w:val="003B7B52"/>
    <w:rsid w:val="003C3C30"/>
    <w:rsid w:val="003C477E"/>
    <w:rsid w:val="003C5889"/>
    <w:rsid w:val="003C606C"/>
    <w:rsid w:val="003C66D4"/>
    <w:rsid w:val="003C6757"/>
    <w:rsid w:val="003C6778"/>
    <w:rsid w:val="003C734F"/>
    <w:rsid w:val="003C7F5C"/>
    <w:rsid w:val="003D3885"/>
    <w:rsid w:val="003D3B0C"/>
    <w:rsid w:val="003E5BBB"/>
    <w:rsid w:val="003E709D"/>
    <w:rsid w:val="003E75A5"/>
    <w:rsid w:val="003E7D39"/>
    <w:rsid w:val="00400E03"/>
    <w:rsid w:val="00401F48"/>
    <w:rsid w:val="004028CA"/>
    <w:rsid w:val="00402D50"/>
    <w:rsid w:val="00403D07"/>
    <w:rsid w:val="0041049D"/>
    <w:rsid w:val="0041177C"/>
    <w:rsid w:val="004139E9"/>
    <w:rsid w:val="00415D1B"/>
    <w:rsid w:val="00420E5C"/>
    <w:rsid w:val="004215ED"/>
    <w:rsid w:val="00422C4A"/>
    <w:rsid w:val="004240C6"/>
    <w:rsid w:val="004267E8"/>
    <w:rsid w:val="0042721D"/>
    <w:rsid w:val="004310C1"/>
    <w:rsid w:val="00432BD1"/>
    <w:rsid w:val="00432EC6"/>
    <w:rsid w:val="0043714A"/>
    <w:rsid w:val="0044102C"/>
    <w:rsid w:val="00443D4B"/>
    <w:rsid w:val="00447621"/>
    <w:rsid w:val="00452086"/>
    <w:rsid w:val="00452A72"/>
    <w:rsid w:val="004531EC"/>
    <w:rsid w:val="004552DF"/>
    <w:rsid w:val="00460CBB"/>
    <w:rsid w:val="004623D3"/>
    <w:rsid w:val="004652A9"/>
    <w:rsid w:val="00470657"/>
    <w:rsid w:val="0047102D"/>
    <w:rsid w:val="004713CC"/>
    <w:rsid w:val="00472645"/>
    <w:rsid w:val="0047439C"/>
    <w:rsid w:val="004754D5"/>
    <w:rsid w:val="0047590E"/>
    <w:rsid w:val="004901B2"/>
    <w:rsid w:val="00492380"/>
    <w:rsid w:val="0049266D"/>
    <w:rsid w:val="004926B0"/>
    <w:rsid w:val="00492C3B"/>
    <w:rsid w:val="004A01DF"/>
    <w:rsid w:val="004A3FC0"/>
    <w:rsid w:val="004B503A"/>
    <w:rsid w:val="004B6818"/>
    <w:rsid w:val="004D0390"/>
    <w:rsid w:val="004D2590"/>
    <w:rsid w:val="004D3946"/>
    <w:rsid w:val="004E174F"/>
    <w:rsid w:val="004E1A74"/>
    <w:rsid w:val="004E354A"/>
    <w:rsid w:val="004E3852"/>
    <w:rsid w:val="004E4454"/>
    <w:rsid w:val="004E6C67"/>
    <w:rsid w:val="004F058D"/>
    <w:rsid w:val="004F18E4"/>
    <w:rsid w:val="004F488B"/>
    <w:rsid w:val="00501999"/>
    <w:rsid w:val="005108AA"/>
    <w:rsid w:val="00510B3B"/>
    <w:rsid w:val="00512A13"/>
    <w:rsid w:val="005213DC"/>
    <w:rsid w:val="005226AD"/>
    <w:rsid w:val="00523F24"/>
    <w:rsid w:val="00526A70"/>
    <w:rsid w:val="00532A6F"/>
    <w:rsid w:val="0053324B"/>
    <w:rsid w:val="00533916"/>
    <w:rsid w:val="00542442"/>
    <w:rsid w:val="00545D82"/>
    <w:rsid w:val="00552C67"/>
    <w:rsid w:val="00556C06"/>
    <w:rsid w:val="005625B5"/>
    <w:rsid w:val="00565362"/>
    <w:rsid w:val="00574B54"/>
    <w:rsid w:val="00581910"/>
    <w:rsid w:val="00585490"/>
    <w:rsid w:val="00585FAE"/>
    <w:rsid w:val="00590236"/>
    <w:rsid w:val="00591F67"/>
    <w:rsid w:val="00597B72"/>
    <w:rsid w:val="005A73F8"/>
    <w:rsid w:val="005B3ACF"/>
    <w:rsid w:val="005B5333"/>
    <w:rsid w:val="005C2A0C"/>
    <w:rsid w:val="005C334C"/>
    <w:rsid w:val="005C551C"/>
    <w:rsid w:val="005D2795"/>
    <w:rsid w:val="005D29BC"/>
    <w:rsid w:val="005D32AB"/>
    <w:rsid w:val="005E16AF"/>
    <w:rsid w:val="005E180E"/>
    <w:rsid w:val="005F0F1C"/>
    <w:rsid w:val="005F5E1D"/>
    <w:rsid w:val="006021AD"/>
    <w:rsid w:val="00607619"/>
    <w:rsid w:val="006142E6"/>
    <w:rsid w:val="00617E82"/>
    <w:rsid w:val="00620E9C"/>
    <w:rsid w:val="006239AB"/>
    <w:rsid w:val="0062534A"/>
    <w:rsid w:val="0062569A"/>
    <w:rsid w:val="00625C05"/>
    <w:rsid w:val="00636A99"/>
    <w:rsid w:val="00640B74"/>
    <w:rsid w:val="00640FF9"/>
    <w:rsid w:val="00641002"/>
    <w:rsid w:val="00654825"/>
    <w:rsid w:val="00655BE5"/>
    <w:rsid w:val="00656E8D"/>
    <w:rsid w:val="00660456"/>
    <w:rsid w:val="00662CBA"/>
    <w:rsid w:val="0066455E"/>
    <w:rsid w:val="0066515D"/>
    <w:rsid w:val="00666F3E"/>
    <w:rsid w:val="00667B8F"/>
    <w:rsid w:val="00674033"/>
    <w:rsid w:val="006775ED"/>
    <w:rsid w:val="006811DE"/>
    <w:rsid w:val="0068224C"/>
    <w:rsid w:val="00691905"/>
    <w:rsid w:val="00693ACF"/>
    <w:rsid w:val="00693E9E"/>
    <w:rsid w:val="006A0C9B"/>
    <w:rsid w:val="006A5420"/>
    <w:rsid w:val="006A5FCC"/>
    <w:rsid w:val="006B3096"/>
    <w:rsid w:val="006B3DA5"/>
    <w:rsid w:val="006B4607"/>
    <w:rsid w:val="006C10AB"/>
    <w:rsid w:val="006C2F9A"/>
    <w:rsid w:val="006C356B"/>
    <w:rsid w:val="006C3FF0"/>
    <w:rsid w:val="006C62F3"/>
    <w:rsid w:val="006C68EC"/>
    <w:rsid w:val="006D1C58"/>
    <w:rsid w:val="006D487C"/>
    <w:rsid w:val="006D79D8"/>
    <w:rsid w:val="006E03FD"/>
    <w:rsid w:val="006E1723"/>
    <w:rsid w:val="006E5EA8"/>
    <w:rsid w:val="006F10D4"/>
    <w:rsid w:val="006F2FB2"/>
    <w:rsid w:val="0070388B"/>
    <w:rsid w:val="00706090"/>
    <w:rsid w:val="00706EF2"/>
    <w:rsid w:val="00707ED5"/>
    <w:rsid w:val="0071098C"/>
    <w:rsid w:val="00711F75"/>
    <w:rsid w:val="00714C6C"/>
    <w:rsid w:val="007179B0"/>
    <w:rsid w:val="007227C5"/>
    <w:rsid w:val="00722B1E"/>
    <w:rsid w:val="00723F0C"/>
    <w:rsid w:val="0072665C"/>
    <w:rsid w:val="00734709"/>
    <w:rsid w:val="00735D3A"/>
    <w:rsid w:val="007417E4"/>
    <w:rsid w:val="00743C02"/>
    <w:rsid w:val="00746CA3"/>
    <w:rsid w:val="00751081"/>
    <w:rsid w:val="007538FB"/>
    <w:rsid w:val="0075416A"/>
    <w:rsid w:val="007547EB"/>
    <w:rsid w:val="0076077B"/>
    <w:rsid w:val="00762CF9"/>
    <w:rsid w:val="0076470F"/>
    <w:rsid w:val="007711F8"/>
    <w:rsid w:val="00771509"/>
    <w:rsid w:val="00775994"/>
    <w:rsid w:val="00780F30"/>
    <w:rsid w:val="00784AB9"/>
    <w:rsid w:val="00795309"/>
    <w:rsid w:val="007A6293"/>
    <w:rsid w:val="007B0CE1"/>
    <w:rsid w:val="007B5C17"/>
    <w:rsid w:val="007B723A"/>
    <w:rsid w:val="007C081A"/>
    <w:rsid w:val="007C5B31"/>
    <w:rsid w:val="007D1083"/>
    <w:rsid w:val="007E2438"/>
    <w:rsid w:val="007E35D8"/>
    <w:rsid w:val="007E3A43"/>
    <w:rsid w:val="007E59AC"/>
    <w:rsid w:val="007E6C12"/>
    <w:rsid w:val="007F0601"/>
    <w:rsid w:val="007F3236"/>
    <w:rsid w:val="007F4B90"/>
    <w:rsid w:val="0081496F"/>
    <w:rsid w:val="00815047"/>
    <w:rsid w:val="008221DA"/>
    <w:rsid w:val="008253D7"/>
    <w:rsid w:val="0084578A"/>
    <w:rsid w:val="00852340"/>
    <w:rsid w:val="00853503"/>
    <w:rsid w:val="00857EE6"/>
    <w:rsid w:val="008639F5"/>
    <w:rsid w:val="00863B21"/>
    <w:rsid w:val="00863BAD"/>
    <w:rsid w:val="00871B98"/>
    <w:rsid w:val="008744D5"/>
    <w:rsid w:val="00875A04"/>
    <w:rsid w:val="0087618C"/>
    <w:rsid w:val="00882F89"/>
    <w:rsid w:val="00884069"/>
    <w:rsid w:val="00885799"/>
    <w:rsid w:val="0088783E"/>
    <w:rsid w:val="00891AFD"/>
    <w:rsid w:val="00897A16"/>
    <w:rsid w:val="008A0F60"/>
    <w:rsid w:val="008A37D8"/>
    <w:rsid w:val="008A4E3F"/>
    <w:rsid w:val="008A6048"/>
    <w:rsid w:val="008A752D"/>
    <w:rsid w:val="008B210E"/>
    <w:rsid w:val="008C040F"/>
    <w:rsid w:val="008C165C"/>
    <w:rsid w:val="008C1835"/>
    <w:rsid w:val="008D1B08"/>
    <w:rsid w:val="008D5678"/>
    <w:rsid w:val="008E0BDA"/>
    <w:rsid w:val="008E3945"/>
    <w:rsid w:val="008F26EC"/>
    <w:rsid w:val="008F4893"/>
    <w:rsid w:val="00902D46"/>
    <w:rsid w:val="00906078"/>
    <w:rsid w:val="00910CEF"/>
    <w:rsid w:val="00912B1C"/>
    <w:rsid w:val="00913B97"/>
    <w:rsid w:val="00914F8E"/>
    <w:rsid w:val="009204C7"/>
    <w:rsid w:val="00925C81"/>
    <w:rsid w:val="00926D95"/>
    <w:rsid w:val="0092734E"/>
    <w:rsid w:val="009345CC"/>
    <w:rsid w:val="00936135"/>
    <w:rsid w:val="00936AC9"/>
    <w:rsid w:val="00936F42"/>
    <w:rsid w:val="00936F4C"/>
    <w:rsid w:val="00937655"/>
    <w:rsid w:val="00941AFF"/>
    <w:rsid w:val="00946180"/>
    <w:rsid w:val="0095129E"/>
    <w:rsid w:val="009609C8"/>
    <w:rsid w:val="009610D1"/>
    <w:rsid w:val="009618A6"/>
    <w:rsid w:val="00965C96"/>
    <w:rsid w:val="00982B26"/>
    <w:rsid w:val="00983357"/>
    <w:rsid w:val="00983A72"/>
    <w:rsid w:val="009854E3"/>
    <w:rsid w:val="009862B8"/>
    <w:rsid w:val="00993E3A"/>
    <w:rsid w:val="0099636C"/>
    <w:rsid w:val="009967C9"/>
    <w:rsid w:val="009A1D2B"/>
    <w:rsid w:val="009A26A6"/>
    <w:rsid w:val="009B2A7D"/>
    <w:rsid w:val="009B44A6"/>
    <w:rsid w:val="009B52CF"/>
    <w:rsid w:val="009B52F9"/>
    <w:rsid w:val="009C6EB8"/>
    <w:rsid w:val="009C6F3E"/>
    <w:rsid w:val="009D1562"/>
    <w:rsid w:val="009D1A5D"/>
    <w:rsid w:val="009E33CD"/>
    <w:rsid w:val="009E3838"/>
    <w:rsid w:val="009E467A"/>
    <w:rsid w:val="009E47E9"/>
    <w:rsid w:val="009E51AB"/>
    <w:rsid w:val="00A009B8"/>
    <w:rsid w:val="00A03C52"/>
    <w:rsid w:val="00A0576A"/>
    <w:rsid w:val="00A07C7E"/>
    <w:rsid w:val="00A13CEA"/>
    <w:rsid w:val="00A1497B"/>
    <w:rsid w:val="00A16E22"/>
    <w:rsid w:val="00A213F1"/>
    <w:rsid w:val="00A3343C"/>
    <w:rsid w:val="00A354A7"/>
    <w:rsid w:val="00A3704F"/>
    <w:rsid w:val="00A409FA"/>
    <w:rsid w:val="00A40FC4"/>
    <w:rsid w:val="00A41F97"/>
    <w:rsid w:val="00A42EDA"/>
    <w:rsid w:val="00A45B21"/>
    <w:rsid w:val="00A46E7F"/>
    <w:rsid w:val="00A5163D"/>
    <w:rsid w:val="00A5411B"/>
    <w:rsid w:val="00A602AB"/>
    <w:rsid w:val="00A6218A"/>
    <w:rsid w:val="00A62212"/>
    <w:rsid w:val="00A642F5"/>
    <w:rsid w:val="00A67668"/>
    <w:rsid w:val="00A75B80"/>
    <w:rsid w:val="00A77456"/>
    <w:rsid w:val="00A77C74"/>
    <w:rsid w:val="00A836CA"/>
    <w:rsid w:val="00A84A7C"/>
    <w:rsid w:val="00A87E63"/>
    <w:rsid w:val="00A87FC4"/>
    <w:rsid w:val="00A95203"/>
    <w:rsid w:val="00A95681"/>
    <w:rsid w:val="00A97540"/>
    <w:rsid w:val="00AA0F7C"/>
    <w:rsid w:val="00AA205C"/>
    <w:rsid w:val="00AA41BE"/>
    <w:rsid w:val="00AA5794"/>
    <w:rsid w:val="00AA6EC1"/>
    <w:rsid w:val="00AA7664"/>
    <w:rsid w:val="00AB584F"/>
    <w:rsid w:val="00AB67EC"/>
    <w:rsid w:val="00AC4C53"/>
    <w:rsid w:val="00AD7EEB"/>
    <w:rsid w:val="00AE0342"/>
    <w:rsid w:val="00AE062B"/>
    <w:rsid w:val="00AE0D47"/>
    <w:rsid w:val="00AE67D0"/>
    <w:rsid w:val="00AF670C"/>
    <w:rsid w:val="00B00314"/>
    <w:rsid w:val="00B00DA4"/>
    <w:rsid w:val="00B02DBD"/>
    <w:rsid w:val="00B11FE4"/>
    <w:rsid w:val="00B12836"/>
    <w:rsid w:val="00B12BED"/>
    <w:rsid w:val="00B20D5C"/>
    <w:rsid w:val="00B246CF"/>
    <w:rsid w:val="00B30E7A"/>
    <w:rsid w:val="00B31248"/>
    <w:rsid w:val="00B33FE4"/>
    <w:rsid w:val="00B41FF9"/>
    <w:rsid w:val="00B4211A"/>
    <w:rsid w:val="00B4334C"/>
    <w:rsid w:val="00B55555"/>
    <w:rsid w:val="00B56421"/>
    <w:rsid w:val="00B57184"/>
    <w:rsid w:val="00B6334E"/>
    <w:rsid w:val="00B646EB"/>
    <w:rsid w:val="00B6635D"/>
    <w:rsid w:val="00B727C2"/>
    <w:rsid w:val="00B8009D"/>
    <w:rsid w:val="00B81C94"/>
    <w:rsid w:val="00B81CE3"/>
    <w:rsid w:val="00B83A8B"/>
    <w:rsid w:val="00B85114"/>
    <w:rsid w:val="00B95EDC"/>
    <w:rsid w:val="00BA1DBB"/>
    <w:rsid w:val="00BA26C4"/>
    <w:rsid w:val="00BA270A"/>
    <w:rsid w:val="00BA332D"/>
    <w:rsid w:val="00BA6A71"/>
    <w:rsid w:val="00BA7536"/>
    <w:rsid w:val="00BB065F"/>
    <w:rsid w:val="00BB09B7"/>
    <w:rsid w:val="00BB1B69"/>
    <w:rsid w:val="00BB3592"/>
    <w:rsid w:val="00BB40D8"/>
    <w:rsid w:val="00BB4E4E"/>
    <w:rsid w:val="00BC4891"/>
    <w:rsid w:val="00BC4958"/>
    <w:rsid w:val="00BC6052"/>
    <w:rsid w:val="00BD0E90"/>
    <w:rsid w:val="00BD4A96"/>
    <w:rsid w:val="00BD4C01"/>
    <w:rsid w:val="00BD5BC7"/>
    <w:rsid w:val="00BE6193"/>
    <w:rsid w:val="00BE7B89"/>
    <w:rsid w:val="00BF7D83"/>
    <w:rsid w:val="00C00770"/>
    <w:rsid w:val="00C03640"/>
    <w:rsid w:val="00C03F74"/>
    <w:rsid w:val="00C06FB9"/>
    <w:rsid w:val="00C0754A"/>
    <w:rsid w:val="00C07FB6"/>
    <w:rsid w:val="00C114E4"/>
    <w:rsid w:val="00C2229E"/>
    <w:rsid w:val="00C248EB"/>
    <w:rsid w:val="00C265F6"/>
    <w:rsid w:val="00C27367"/>
    <w:rsid w:val="00C3069B"/>
    <w:rsid w:val="00C32D5A"/>
    <w:rsid w:val="00C33E35"/>
    <w:rsid w:val="00C3463A"/>
    <w:rsid w:val="00C36B71"/>
    <w:rsid w:val="00C374CC"/>
    <w:rsid w:val="00C65F54"/>
    <w:rsid w:val="00C7151E"/>
    <w:rsid w:val="00C77FDF"/>
    <w:rsid w:val="00C80207"/>
    <w:rsid w:val="00C802A6"/>
    <w:rsid w:val="00C806F0"/>
    <w:rsid w:val="00C824E1"/>
    <w:rsid w:val="00C83A04"/>
    <w:rsid w:val="00C86792"/>
    <w:rsid w:val="00C90B6E"/>
    <w:rsid w:val="00C920AC"/>
    <w:rsid w:val="00C92838"/>
    <w:rsid w:val="00C949AA"/>
    <w:rsid w:val="00CA0C23"/>
    <w:rsid w:val="00CB2507"/>
    <w:rsid w:val="00CB735E"/>
    <w:rsid w:val="00CC126A"/>
    <w:rsid w:val="00CD11B7"/>
    <w:rsid w:val="00CD1E1C"/>
    <w:rsid w:val="00CD39B3"/>
    <w:rsid w:val="00CD45D9"/>
    <w:rsid w:val="00CE1B3A"/>
    <w:rsid w:val="00CF29E6"/>
    <w:rsid w:val="00CF5EEE"/>
    <w:rsid w:val="00D02BE7"/>
    <w:rsid w:val="00D03D7D"/>
    <w:rsid w:val="00D05516"/>
    <w:rsid w:val="00D07958"/>
    <w:rsid w:val="00D1425D"/>
    <w:rsid w:val="00D165E1"/>
    <w:rsid w:val="00D22B57"/>
    <w:rsid w:val="00D22CC5"/>
    <w:rsid w:val="00D2451B"/>
    <w:rsid w:val="00D2652E"/>
    <w:rsid w:val="00D268C8"/>
    <w:rsid w:val="00D27B06"/>
    <w:rsid w:val="00D27C65"/>
    <w:rsid w:val="00D3170A"/>
    <w:rsid w:val="00D3244A"/>
    <w:rsid w:val="00D3325C"/>
    <w:rsid w:val="00D4496A"/>
    <w:rsid w:val="00D4497E"/>
    <w:rsid w:val="00D473AE"/>
    <w:rsid w:val="00D475D7"/>
    <w:rsid w:val="00D5088B"/>
    <w:rsid w:val="00D56C6B"/>
    <w:rsid w:val="00D60FC5"/>
    <w:rsid w:val="00D61B05"/>
    <w:rsid w:val="00D67B78"/>
    <w:rsid w:val="00D75F2D"/>
    <w:rsid w:val="00D76091"/>
    <w:rsid w:val="00D815B4"/>
    <w:rsid w:val="00D81DC1"/>
    <w:rsid w:val="00D83D56"/>
    <w:rsid w:val="00D96AE5"/>
    <w:rsid w:val="00DA25A0"/>
    <w:rsid w:val="00DA3CFB"/>
    <w:rsid w:val="00DA6705"/>
    <w:rsid w:val="00DB1FD2"/>
    <w:rsid w:val="00DB5601"/>
    <w:rsid w:val="00DB5ADF"/>
    <w:rsid w:val="00DC12B0"/>
    <w:rsid w:val="00DC3A85"/>
    <w:rsid w:val="00DC50E8"/>
    <w:rsid w:val="00DC5637"/>
    <w:rsid w:val="00DC610E"/>
    <w:rsid w:val="00DC6294"/>
    <w:rsid w:val="00DD2F27"/>
    <w:rsid w:val="00DE03C0"/>
    <w:rsid w:val="00DE22E0"/>
    <w:rsid w:val="00DE7877"/>
    <w:rsid w:val="00DF1747"/>
    <w:rsid w:val="00DF6A70"/>
    <w:rsid w:val="00E004BB"/>
    <w:rsid w:val="00E0330C"/>
    <w:rsid w:val="00E138D8"/>
    <w:rsid w:val="00E1576E"/>
    <w:rsid w:val="00E172C2"/>
    <w:rsid w:val="00E17ABA"/>
    <w:rsid w:val="00E27B16"/>
    <w:rsid w:val="00E3263C"/>
    <w:rsid w:val="00E3370E"/>
    <w:rsid w:val="00E35B7B"/>
    <w:rsid w:val="00E360D5"/>
    <w:rsid w:val="00E45492"/>
    <w:rsid w:val="00E454FC"/>
    <w:rsid w:val="00E47289"/>
    <w:rsid w:val="00E50112"/>
    <w:rsid w:val="00E57265"/>
    <w:rsid w:val="00E60FFB"/>
    <w:rsid w:val="00E62D6F"/>
    <w:rsid w:val="00E65C1F"/>
    <w:rsid w:val="00E71656"/>
    <w:rsid w:val="00E75076"/>
    <w:rsid w:val="00E80161"/>
    <w:rsid w:val="00E844D8"/>
    <w:rsid w:val="00E854DF"/>
    <w:rsid w:val="00E92BAF"/>
    <w:rsid w:val="00E97848"/>
    <w:rsid w:val="00E97854"/>
    <w:rsid w:val="00EA1452"/>
    <w:rsid w:val="00EA2800"/>
    <w:rsid w:val="00EB0584"/>
    <w:rsid w:val="00EB7730"/>
    <w:rsid w:val="00EC0DC9"/>
    <w:rsid w:val="00EC1A04"/>
    <w:rsid w:val="00EC27AB"/>
    <w:rsid w:val="00EC6360"/>
    <w:rsid w:val="00ED010D"/>
    <w:rsid w:val="00ED0169"/>
    <w:rsid w:val="00ED4292"/>
    <w:rsid w:val="00ED54A2"/>
    <w:rsid w:val="00EE15B8"/>
    <w:rsid w:val="00EE272B"/>
    <w:rsid w:val="00EE2B3A"/>
    <w:rsid w:val="00EE4FD1"/>
    <w:rsid w:val="00EF09E3"/>
    <w:rsid w:val="00EF1697"/>
    <w:rsid w:val="00EF7F5F"/>
    <w:rsid w:val="00F01340"/>
    <w:rsid w:val="00F048C8"/>
    <w:rsid w:val="00F04DE6"/>
    <w:rsid w:val="00F053CD"/>
    <w:rsid w:val="00F07EDD"/>
    <w:rsid w:val="00F10D41"/>
    <w:rsid w:val="00F129BE"/>
    <w:rsid w:val="00F15510"/>
    <w:rsid w:val="00F160FF"/>
    <w:rsid w:val="00F1678A"/>
    <w:rsid w:val="00F25E71"/>
    <w:rsid w:val="00F305EF"/>
    <w:rsid w:val="00F30BFF"/>
    <w:rsid w:val="00F328B5"/>
    <w:rsid w:val="00F348F7"/>
    <w:rsid w:val="00F5266B"/>
    <w:rsid w:val="00F534FA"/>
    <w:rsid w:val="00F5546F"/>
    <w:rsid w:val="00F56DBC"/>
    <w:rsid w:val="00F6021F"/>
    <w:rsid w:val="00F610DB"/>
    <w:rsid w:val="00F63F07"/>
    <w:rsid w:val="00F65CCB"/>
    <w:rsid w:val="00F679A8"/>
    <w:rsid w:val="00F716DF"/>
    <w:rsid w:val="00F742B9"/>
    <w:rsid w:val="00F764F0"/>
    <w:rsid w:val="00F820C0"/>
    <w:rsid w:val="00F85F46"/>
    <w:rsid w:val="00F92950"/>
    <w:rsid w:val="00FB142D"/>
    <w:rsid w:val="00FB6AB7"/>
    <w:rsid w:val="00FD270C"/>
    <w:rsid w:val="00FD6D28"/>
    <w:rsid w:val="00FE0093"/>
    <w:rsid w:val="00FE2EB0"/>
    <w:rsid w:val="00FE34FA"/>
    <w:rsid w:val="00FF2E62"/>
    <w:rsid w:val="00FF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8593A2E"/>
  <w15:docId w15:val="{7F2B0F00-2364-4C97-B8BA-FD62D587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35B7B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Berichtsbody"/>
    <w:qFormat/>
    <w:rsid w:val="00ED0169"/>
    <w:pPr>
      <w:keepNext/>
      <w:numPr>
        <w:numId w:val="3"/>
      </w:numPr>
      <w:tabs>
        <w:tab w:val="left" w:pos="567"/>
      </w:tabs>
      <w:overflowPunct/>
      <w:autoSpaceDE/>
      <w:autoSpaceDN/>
      <w:adjustRightInd/>
      <w:spacing w:before="360" w:after="120"/>
      <w:textAlignment w:val="auto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Berichtsbody"/>
    <w:qFormat/>
    <w:rsid w:val="00ED0169"/>
    <w:pPr>
      <w:keepNext/>
      <w:numPr>
        <w:ilvl w:val="1"/>
        <w:numId w:val="3"/>
      </w:numPr>
      <w:tabs>
        <w:tab w:val="left" w:pos="567"/>
      </w:tabs>
      <w:overflowPunct/>
      <w:autoSpaceDE/>
      <w:autoSpaceDN/>
      <w:adjustRightInd/>
      <w:spacing w:before="240" w:after="120"/>
      <w:textAlignment w:val="auto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Berichtsbody"/>
    <w:qFormat/>
    <w:rsid w:val="00ED0169"/>
    <w:pPr>
      <w:keepNext/>
      <w:numPr>
        <w:ilvl w:val="2"/>
        <w:numId w:val="3"/>
      </w:numPr>
      <w:tabs>
        <w:tab w:val="left" w:pos="567"/>
      </w:tabs>
      <w:overflowPunct/>
      <w:autoSpaceDE/>
      <w:autoSpaceDN/>
      <w:adjustRightInd/>
      <w:spacing w:before="240" w:after="120" w:line="360" w:lineRule="auto"/>
      <w:textAlignment w:val="auto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Berichtsbody-Nr"/>
    <w:qFormat/>
    <w:rsid w:val="00102AF2"/>
    <w:pPr>
      <w:keepNext/>
      <w:numPr>
        <w:ilvl w:val="3"/>
        <w:numId w:val="3"/>
      </w:numPr>
      <w:tabs>
        <w:tab w:val="left" w:pos="567"/>
      </w:tabs>
      <w:overflowPunct/>
      <w:autoSpaceDE/>
      <w:autoSpaceDN/>
      <w:adjustRightInd/>
      <w:spacing w:before="120" w:line="360" w:lineRule="auto"/>
      <w:textAlignment w:val="auto"/>
      <w:outlineLvl w:val="3"/>
    </w:pPr>
    <w:rPr>
      <w:bCs/>
      <w:szCs w:val="28"/>
    </w:rPr>
  </w:style>
  <w:style w:type="paragraph" w:styleId="berschrift5">
    <w:name w:val="heading 5"/>
    <w:basedOn w:val="Standard"/>
    <w:next w:val="Berichtsbody-Nr"/>
    <w:qFormat/>
    <w:rsid w:val="00102AF2"/>
    <w:pPr>
      <w:numPr>
        <w:ilvl w:val="4"/>
        <w:numId w:val="3"/>
      </w:numPr>
      <w:tabs>
        <w:tab w:val="left" w:pos="567"/>
      </w:tabs>
      <w:overflowPunct/>
      <w:autoSpaceDE/>
      <w:autoSpaceDN/>
      <w:adjustRightInd/>
      <w:spacing w:before="120" w:line="360" w:lineRule="auto"/>
      <w:textAlignment w:val="auto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Berichtsbody-Nr"/>
    <w:qFormat/>
    <w:rsid w:val="00102AF2"/>
    <w:pPr>
      <w:numPr>
        <w:ilvl w:val="5"/>
        <w:numId w:val="3"/>
      </w:numPr>
      <w:tabs>
        <w:tab w:val="left" w:pos="567"/>
      </w:tabs>
      <w:overflowPunct/>
      <w:autoSpaceDE/>
      <w:autoSpaceDN/>
      <w:adjustRightInd/>
      <w:spacing w:before="120" w:line="360" w:lineRule="auto"/>
      <w:textAlignment w:val="auto"/>
      <w:outlineLvl w:val="5"/>
    </w:pPr>
    <w:rPr>
      <w:bCs/>
      <w:szCs w:val="22"/>
    </w:rPr>
  </w:style>
  <w:style w:type="paragraph" w:styleId="berschrift7">
    <w:name w:val="heading 7"/>
    <w:basedOn w:val="Standard"/>
    <w:next w:val="Berichtsbody-Nr"/>
    <w:qFormat/>
    <w:rsid w:val="00102AF2"/>
    <w:pPr>
      <w:numPr>
        <w:ilvl w:val="6"/>
        <w:numId w:val="3"/>
      </w:numPr>
      <w:tabs>
        <w:tab w:val="left" w:pos="567"/>
      </w:tabs>
      <w:overflowPunct/>
      <w:autoSpaceDE/>
      <w:autoSpaceDN/>
      <w:adjustRightInd/>
      <w:spacing w:before="120" w:line="360" w:lineRule="auto"/>
      <w:textAlignment w:val="auto"/>
      <w:outlineLvl w:val="6"/>
    </w:pPr>
    <w:rPr>
      <w:szCs w:val="24"/>
    </w:rPr>
  </w:style>
  <w:style w:type="paragraph" w:styleId="berschrift8">
    <w:name w:val="heading 8"/>
    <w:basedOn w:val="Standard"/>
    <w:next w:val="Standard"/>
    <w:qFormat/>
    <w:rsid w:val="00102AF2"/>
    <w:pPr>
      <w:numPr>
        <w:ilvl w:val="7"/>
        <w:numId w:val="3"/>
      </w:numPr>
      <w:tabs>
        <w:tab w:val="clear" w:pos="360"/>
        <w:tab w:val="left" w:pos="567"/>
      </w:tabs>
      <w:overflowPunct/>
      <w:autoSpaceDE/>
      <w:autoSpaceDN/>
      <w:adjustRightInd/>
      <w:spacing w:before="120" w:line="360" w:lineRule="auto"/>
      <w:textAlignment w:val="auto"/>
      <w:outlineLvl w:val="7"/>
    </w:pPr>
    <w:rPr>
      <w:iCs/>
      <w:szCs w:val="24"/>
    </w:rPr>
  </w:style>
  <w:style w:type="paragraph" w:styleId="berschrift9">
    <w:name w:val="heading 9"/>
    <w:basedOn w:val="Standard"/>
    <w:next w:val="Standard"/>
    <w:qFormat/>
    <w:rsid w:val="00102AF2"/>
    <w:pPr>
      <w:numPr>
        <w:ilvl w:val="8"/>
        <w:numId w:val="3"/>
      </w:numPr>
      <w:tabs>
        <w:tab w:val="clear" w:pos="360"/>
        <w:tab w:val="left" w:pos="567"/>
      </w:tabs>
      <w:overflowPunct/>
      <w:autoSpaceDE/>
      <w:autoSpaceDN/>
      <w:adjustRightInd/>
      <w:spacing w:before="120" w:line="360" w:lineRule="auto"/>
      <w:textAlignment w:val="auto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ichtsbody-Nr">
    <w:name w:val="Berichtsbody-Nr"/>
    <w:basedOn w:val="Berichtsbody"/>
    <w:next w:val="Berichtsbody"/>
    <w:link w:val="Berichtsbody-NrZchnZchn"/>
    <w:rsid w:val="00E35B7B"/>
    <w:pPr>
      <w:numPr>
        <w:numId w:val="2"/>
      </w:numPr>
      <w:tabs>
        <w:tab w:val="left" w:pos="0"/>
      </w:tabs>
      <w:ind w:left="0"/>
    </w:pPr>
    <w:rPr>
      <w:iCs w:val="0"/>
    </w:rPr>
  </w:style>
  <w:style w:type="paragraph" w:customStyle="1" w:styleId="Berichtsbody">
    <w:name w:val="Berichtsbody"/>
    <w:basedOn w:val="Standard"/>
    <w:rsid w:val="00D473AE"/>
    <w:pPr>
      <w:widowControl w:val="0"/>
      <w:overflowPunct/>
      <w:adjustRightInd/>
      <w:spacing w:before="120" w:line="360" w:lineRule="auto"/>
      <w:textAlignment w:val="auto"/>
    </w:pPr>
    <w:rPr>
      <w:rFonts w:eastAsia="Arial Unicode MS"/>
      <w:iCs/>
      <w:color w:val="000000"/>
      <w:szCs w:val="22"/>
    </w:rPr>
  </w:style>
  <w:style w:type="paragraph" w:styleId="Kopfzeile">
    <w:name w:val="header"/>
    <w:basedOn w:val="Standard"/>
    <w:link w:val="KopfzeileZchn"/>
    <w:rsid w:val="00222F59"/>
    <w:pPr>
      <w:widowControl w:val="0"/>
      <w:tabs>
        <w:tab w:val="center" w:pos="4153"/>
        <w:tab w:val="right" w:pos="8306"/>
      </w:tabs>
      <w:overflowPunct/>
      <w:adjustRightInd/>
      <w:snapToGrid w:val="0"/>
      <w:spacing w:line="360" w:lineRule="auto"/>
      <w:jc w:val="center"/>
      <w:textAlignment w:val="auto"/>
    </w:pPr>
    <w:rPr>
      <w:rFonts w:eastAsia="Arial Unicode MS"/>
      <w:sz w:val="18"/>
      <w:szCs w:val="18"/>
    </w:rPr>
  </w:style>
  <w:style w:type="paragraph" w:styleId="Fuzeile">
    <w:name w:val="footer"/>
    <w:basedOn w:val="Standard"/>
    <w:link w:val="FuzeileZchn"/>
    <w:uiPriority w:val="99"/>
    <w:pPr>
      <w:widowControl w:val="0"/>
      <w:tabs>
        <w:tab w:val="center" w:pos="4153"/>
        <w:tab w:val="right" w:pos="8306"/>
      </w:tabs>
      <w:overflowPunct/>
      <w:adjustRightInd/>
      <w:snapToGrid w:val="0"/>
      <w:spacing w:line="360" w:lineRule="auto"/>
      <w:textAlignment w:val="auto"/>
    </w:pPr>
    <w:rPr>
      <w:rFonts w:eastAsia="Arial Unicode MS"/>
      <w:sz w:val="18"/>
      <w:szCs w:val="18"/>
    </w:rPr>
  </w:style>
  <w:style w:type="character" w:styleId="Seitenzahl">
    <w:name w:val="page number"/>
    <w:basedOn w:val="Absatz-Standardschriftart"/>
  </w:style>
  <w:style w:type="paragraph" w:styleId="Verzeichnis7">
    <w:name w:val="toc 7"/>
    <w:basedOn w:val="Standard"/>
    <w:next w:val="Standard"/>
    <w:autoRedefine/>
    <w:semiHidden/>
    <w:pPr>
      <w:tabs>
        <w:tab w:val="right" w:pos="9072"/>
      </w:tabs>
      <w:overflowPunct/>
      <w:autoSpaceDE/>
      <w:autoSpaceDN/>
      <w:adjustRightInd/>
      <w:ind w:left="2835" w:hanging="567"/>
      <w:jc w:val="left"/>
      <w:textAlignment w:val="auto"/>
    </w:pPr>
    <w:rPr>
      <w:noProof/>
      <w:szCs w:val="22"/>
    </w:rPr>
  </w:style>
  <w:style w:type="paragraph" w:styleId="Verzeichnis1">
    <w:name w:val="toc 1"/>
    <w:basedOn w:val="berschrift1"/>
    <w:next w:val="Berichtsbody"/>
    <w:autoRedefine/>
    <w:uiPriority w:val="39"/>
    <w:rsid w:val="00706090"/>
    <w:pPr>
      <w:keepNext w:val="0"/>
      <w:numPr>
        <w:numId w:val="0"/>
      </w:numPr>
      <w:tabs>
        <w:tab w:val="left" w:pos="567"/>
        <w:tab w:val="left" w:pos="1134"/>
        <w:tab w:val="right" w:pos="8789"/>
      </w:tabs>
      <w:spacing w:before="120"/>
      <w:ind w:left="567" w:hanging="567"/>
      <w:jc w:val="left"/>
    </w:pPr>
    <w:rPr>
      <w:b w:val="0"/>
      <w:noProof/>
      <w:szCs w:val="22"/>
    </w:rPr>
  </w:style>
  <w:style w:type="paragraph" w:styleId="Verzeichnis2">
    <w:name w:val="toc 2"/>
    <w:basedOn w:val="berschrift2"/>
    <w:next w:val="Berichtsbody"/>
    <w:autoRedefine/>
    <w:uiPriority w:val="39"/>
    <w:rsid w:val="00706090"/>
    <w:pPr>
      <w:numPr>
        <w:ilvl w:val="0"/>
        <w:numId w:val="0"/>
      </w:numPr>
      <w:tabs>
        <w:tab w:val="left" w:pos="1418"/>
        <w:tab w:val="right" w:pos="8789"/>
      </w:tabs>
      <w:spacing w:before="0" w:after="60"/>
      <w:ind w:left="851" w:hanging="567"/>
      <w:jc w:val="left"/>
    </w:pPr>
    <w:rPr>
      <w:b w:val="0"/>
      <w:noProof/>
      <w:szCs w:val="22"/>
    </w:rPr>
  </w:style>
  <w:style w:type="paragraph" w:styleId="Verzeichnis3">
    <w:name w:val="toc 3"/>
    <w:basedOn w:val="berschrift3"/>
    <w:next w:val="Berichtsbody"/>
    <w:autoRedefine/>
    <w:uiPriority w:val="39"/>
    <w:rsid w:val="00706090"/>
    <w:pPr>
      <w:numPr>
        <w:ilvl w:val="0"/>
        <w:numId w:val="0"/>
      </w:numPr>
      <w:tabs>
        <w:tab w:val="left" w:pos="1701"/>
        <w:tab w:val="right" w:pos="8789"/>
      </w:tabs>
      <w:spacing w:before="0" w:after="60" w:line="240" w:lineRule="auto"/>
      <w:ind w:left="1134" w:hanging="567"/>
      <w:jc w:val="left"/>
    </w:pPr>
    <w:rPr>
      <w:b w:val="0"/>
      <w:noProof/>
      <w:szCs w:val="22"/>
    </w:rPr>
  </w:style>
  <w:style w:type="paragraph" w:styleId="Verzeichnis4">
    <w:name w:val="toc 4"/>
    <w:basedOn w:val="Standard"/>
    <w:next w:val="Standard"/>
    <w:autoRedefine/>
    <w:semiHidden/>
    <w:pPr>
      <w:tabs>
        <w:tab w:val="right" w:pos="9072"/>
      </w:tabs>
      <w:overflowPunct/>
      <w:autoSpaceDE/>
      <w:autoSpaceDN/>
      <w:adjustRightInd/>
      <w:spacing w:after="60"/>
      <w:ind w:left="1985" w:hanging="567"/>
      <w:jc w:val="left"/>
      <w:textAlignment w:val="auto"/>
    </w:pPr>
    <w:rPr>
      <w:noProof/>
      <w:szCs w:val="22"/>
    </w:rPr>
  </w:style>
  <w:style w:type="paragraph" w:styleId="Verzeichnis5">
    <w:name w:val="toc 5"/>
    <w:basedOn w:val="Standard"/>
    <w:next w:val="Standard"/>
    <w:autoRedefine/>
    <w:semiHidden/>
    <w:pPr>
      <w:tabs>
        <w:tab w:val="right" w:pos="9072"/>
      </w:tabs>
      <w:overflowPunct/>
      <w:autoSpaceDE/>
      <w:autoSpaceDN/>
      <w:adjustRightInd/>
      <w:ind w:left="2268" w:hanging="567"/>
      <w:jc w:val="left"/>
      <w:textAlignment w:val="auto"/>
    </w:pPr>
    <w:rPr>
      <w:noProof/>
      <w:szCs w:val="22"/>
    </w:rPr>
  </w:style>
  <w:style w:type="paragraph" w:styleId="Verzeichnis6">
    <w:name w:val="toc 6"/>
    <w:basedOn w:val="Standard"/>
    <w:next w:val="Standard"/>
    <w:autoRedefine/>
    <w:semiHidden/>
    <w:pPr>
      <w:tabs>
        <w:tab w:val="right" w:pos="9072"/>
      </w:tabs>
      <w:overflowPunct/>
      <w:autoSpaceDE/>
      <w:autoSpaceDN/>
      <w:adjustRightInd/>
      <w:ind w:left="2552" w:hanging="567"/>
      <w:jc w:val="left"/>
      <w:textAlignment w:val="auto"/>
    </w:pPr>
    <w:rPr>
      <w:noProof/>
      <w:szCs w:val="24"/>
    </w:rPr>
  </w:style>
  <w:style w:type="paragraph" w:styleId="Verzeichnis8">
    <w:name w:val="toc 8"/>
    <w:basedOn w:val="Standard"/>
    <w:next w:val="Standard"/>
    <w:autoRedefine/>
    <w:semiHidden/>
    <w:pPr>
      <w:tabs>
        <w:tab w:val="right" w:pos="9072"/>
      </w:tabs>
      <w:overflowPunct/>
      <w:autoSpaceDE/>
      <w:autoSpaceDN/>
      <w:adjustRightInd/>
      <w:ind w:left="3119" w:hanging="567"/>
      <w:jc w:val="left"/>
      <w:textAlignment w:val="auto"/>
    </w:pPr>
    <w:rPr>
      <w:noProof/>
      <w:szCs w:val="22"/>
    </w:rPr>
  </w:style>
  <w:style w:type="paragraph" w:styleId="Verzeichnis9">
    <w:name w:val="toc 9"/>
    <w:basedOn w:val="Standard"/>
    <w:next w:val="Standard"/>
    <w:autoRedefine/>
    <w:semiHidden/>
    <w:pPr>
      <w:tabs>
        <w:tab w:val="right" w:pos="9072"/>
      </w:tabs>
      <w:overflowPunct/>
      <w:autoSpaceDE/>
      <w:autoSpaceDN/>
      <w:adjustRightInd/>
      <w:ind w:left="3402" w:hanging="567"/>
      <w:textAlignment w:val="auto"/>
    </w:pPr>
    <w:rPr>
      <w:noProof/>
      <w:szCs w:val="24"/>
    </w:r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styleId="Funotentext">
    <w:name w:val="footnote text"/>
    <w:basedOn w:val="Standard"/>
    <w:semiHidden/>
    <w:pPr>
      <w:ind w:left="170" w:hanging="170"/>
    </w:pPr>
    <w:rPr>
      <w:sz w:val="18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customStyle="1" w:styleId="Aufzhlung">
    <w:name w:val="Aufzählung"/>
    <w:basedOn w:val="Standard"/>
    <w:rsid w:val="00ED0169"/>
    <w:pPr>
      <w:numPr>
        <w:numId w:val="1"/>
      </w:numPr>
      <w:tabs>
        <w:tab w:val="clear" w:pos="1135"/>
        <w:tab w:val="left" w:pos="567"/>
      </w:tabs>
      <w:spacing w:before="120" w:line="360" w:lineRule="auto"/>
      <w:ind w:left="568"/>
    </w:pPr>
  </w:style>
  <w:style w:type="paragraph" w:customStyle="1" w:styleId="AufzhlungText">
    <w:name w:val="Aufzählung Text"/>
    <w:basedOn w:val="Aufzhlung"/>
    <w:rsid w:val="00ED0169"/>
    <w:pPr>
      <w:numPr>
        <w:numId w:val="0"/>
      </w:numPr>
      <w:spacing w:before="0"/>
      <w:ind w:left="567"/>
    </w:pPr>
  </w:style>
  <w:style w:type="paragraph" w:styleId="Sprechblasentext">
    <w:name w:val="Balloon Text"/>
    <w:basedOn w:val="Standard"/>
    <w:semiHidden/>
    <w:rsid w:val="00B20D5C"/>
    <w:rPr>
      <w:rFonts w:ascii="Tahoma" w:hAnsi="Tahoma" w:cs="Tahoma"/>
      <w:sz w:val="16"/>
      <w:szCs w:val="16"/>
    </w:rPr>
  </w:style>
  <w:style w:type="paragraph" w:customStyle="1" w:styleId="BerichtsbodyohneAbstand">
    <w:name w:val="Berichtsbody ohne Abstand"/>
    <w:basedOn w:val="Berichtsbody"/>
    <w:next w:val="Berichtsbody"/>
    <w:rsid w:val="00F92950"/>
    <w:pPr>
      <w:spacing w:before="0"/>
    </w:pPr>
  </w:style>
  <w:style w:type="character" w:styleId="Platzhaltertext">
    <w:name w:val="Placeholder Text"/>
    <w:basedOn w:val="Absatz-Standardschriftart"/>
    <w:uiPriority w:val="99"/>
    <w:semiHidden/>
    <w:rsid w:val="00F63F07"/>
    <w:rPr>
      <w:color w:val="808080"/>
    </w:rPr>
  </w:style>
  <w:style w:type="character" w:styleId="Kommentarzeichen">
    <w:name w:val="annotation reference"/>
    <w:basedOn w:val="Absatz-Standardschriftart"/>
    <w:rsid w:val="000962B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962B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0962BF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0962B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0962BF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0962BF"/>
    <w:rPr>
      <w:rFonts w:ascii="Arial" w:hAnsi="Arial"/>
      <w:sz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B55555"/>
    <w:rPr>
      <w:rFonts w:ascii="Arial" w:eastAsia="Arial Unicode MS" w:hAnsi="Arial"/>
      <w:sz w:val="18"/>
      <w:szCs w:val="18"/>
    </w:rPr>
  </w:style>
  <w:style w:type="table" w:styleId="Tabellenraster">
    <w:name w:val="Table Grid"/>
    <w:basedOn w:val="NormaleTabelle"/>
    <w:rsid w:val="00691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rsid w:val="00BE7B89"/>
    <w:rPr>
      <w:rFonts w:ascii="Arial" w:eastAsia="Arial Unicode MS" w:hAnsi="Arial"/>
      <w:sz w:val="18"/>
      <w:szCs w:val="18"/>
    </w:rPr>
  </w:style>
  <w:style w:type="table" w:customStyle="1" w:styleId="Tabellenraster1">
    <w:name w:val="Tabellenraster1"/>
    <w:basedOn w:val="NormaleTabelle"/>
    <w:next w:val="Tabellenraster"/>
    <w:rsid w:val="003C6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ichtsbody-NrZchnZchn">
    <w:name w:val="Berichtsbody-Nr Zchn Zchn"/>
    <w:link w:val="Berichtsbody-Nr"/>
    <w:rsid w:val="002C1E4B"/>
    <w:rPr>
      <w:rFonts w:ascii="Arial" w:eastAsia="Arial Unicode MS" w:hAnsi="Arial"/>
      <w:color w:val="000000"/>
      <w:sz w:val="22"/>
      <w:szCs w:val="22"/>
    </w:rPr>
  </w:style>
  <w:style w:type="paragraph" w:styleId="Listenabsatz">
    <w:name w:val="List Paragraph"/>
    <w:basedOn w:val="Standard"/>
    <w:uiPriority w:val="34"/>
    <w:qFormat/>
    <w:rsid w:val="00A33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image" Target="media/image3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6.em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2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eader" Target="header6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F8F9A-88AC-4232-B4BF-6A5F9ED20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2239</Words>
  <Characters>14108</Characters>
  <Application>Microsoft Office Word</Application>
  <DocSecurity>0</DocSecurity>
  <Lines>117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Musterbericht_klein_Bilanz_öP</vt:lpstr>
    </vt:vector>
  </TitlesOfParts>
  <Company>KRH</Company>
  <LinksUpToDate>false</LinksUpToDate>
  <CharactersWithSpaces>16315</CharactersWithSpaces>
  <SharedDoc>false</SharedDoc>
  <HLinks>
    <vt:vector size="174" baseType="variant">
      <vt:variant>
        <vt:i4>3473468</vt:i4>
      </vt:variant>
      <vt:variant>
        <vt:i4>171</vt:i4>
      </vt:variant>
      <vt:variant>
        <vt:i4>0</vt:i4>
      </vt:variant>
      <vt:variant>
        <vt:i4>5</vt:i4>
      </vt:variant>
      <vt:variant>
        <vt:lpwstr>http://127.0.0.1:38184/HR/PI19;tab_area=content/contentDetail?Area=content&amp;iid=HI45531&amp;pfad=PI19%7C5%7C6</vt:lpwstr>
      </vt:variant>
      <vt:variant>
        <vt:lpwstr>SUB_HI45531_absatz_1_nummer_1</vt:lpwstr>
      </vt:variant>
      <vt:variant>
        <vt:i4>1048628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_Toc224706247</vt:lpwstr>
      </vt:variant>
      <vt:variant>
        <vt:i4>1048628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_Toc224706246</vt:lpwstr>
      </vt:variant>
      <vt:variant>
        <vt:i4>1048628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_Toc224706245</vt:lpwstr>
      </vt:variant>
      <vt:variant>
        <vt:i4>1048628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_Toc224706244</vt:lpwstr>
      </vt:variant>
      <vt:variant>
        <vt:i4>1048628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_Toc224706243</vt:lpwstr>
      </vt:variant>
      <vt:variant>
        <vt:i4>1048628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_Toc224706242</vt:lpwstr>
      </vt:variant>
      <vt:variant>
        <vt:i4>1048628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_Toc224706241</vt:lpwstr>
      </vt:variant>
      <vt:variant>
        <vt:i4>1048628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_Toc224706240</vt:lpwstr>
      </vt:variant>
      <vt:variant>
        <vt:i4>1507380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_Toc224706239</vt:lpwstr>
      </vt:variant>
      <vt:variant>
        <vt:i4>1507380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_Toc224706238</vt:lpwstr>
      </vt:variant>
      <vt:variant>
        <vt:i4>1507380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_Toc224706237</vt:lpwstr>
      </vt:variant>
      <vt:variant>
        <vt:i4>1507380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_Toc224706236</vt:lpwstr>
      </vt:variant>
      <vt:variant>
        <vt:i4>1507380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_Toc224706235</vt:lpwstr>
      </vt:variant>
      <vt:variant>
        <vt:i4>1507380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_Toc224706234</vt:lpwstr>
      </vt:variant>
      <vt:variant>
        <vt:i4>1507380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_Toc224706233</vt:lpwstr>
      </vt:variant>
      <vt:variant>
        <vt:i4>1507380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_Toc224706232</vt:lpwstr>
      </vt:variant>
      <vt:variant>
        <vt:i4>1507380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_Toc224706231</vt:lpwstr>
      </vt:variant>
      <vt:variant>
        <vt:i4>1507380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_Toc224706230</vt:lpwstr>
      </vt:variant>
      <vt:variant>
        <vt:i4>1441844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_Toc224706229</vt:lpwstr>
      </vt:variant>
      <vt:variant>
        <vt:i4>1441844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_Toc224706228</vt:lpwstr>
      </vt:variant>
      <vt:variant>
        <vt:i4>1441844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_Toc224706227</vt:lpwstr>
      </vt:variant>
      <vt:variant>
        <vt:i4>1441844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_Toc224706226</vt:lpwstr>
      </vt:variant>
      <vt:variant>
        <vt:i4>1441844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_Toc224706225</vt:lpwstr>
      </vt:variant>
      <vt:variant>
        <vt:i4>1441844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_Toc224706224</vt:lpwstr>
      </vt:variant>
      <vt:variant>
        <vt:i4>1441844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_Toc224706223</vt:lpwstr>
      </vt:variant>
      <vt:variant>
        <vt:i4>1441844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_Toc224706222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_Toc224706221</vt:lpwstr>
      </vt:variant>
      <vt:variant>
        <vt:i4>1441844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_Toc224706220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Musterbericht_klein_Bilanz_öP</dc:title>
  <dc:creator>Sven Eitel</dc:creator>
  <dc:description>DokVersion 1.0.0</dc:description>
  <cp:lastModifiedBy>Körting, Katharina</cp:lastModifiedBy>
  <cp:revision>2</cp:revision>
  <cp:lastPrinted>2021-02-19T12:43:00Z</cp:lastPrinted>
  <dcterms:created xsi:type="dcterms:W3CDTF">2021-05-18T12:01:00Z</dcterms:created>
  <dcterms:modified xsi:type="dcterms:W3CDTF">2021-05-18T12:01:00Z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ma">
    <vt:lpwstr>Kirchlicher Rechnungshof der EKBO</vt:lpwstr>
  </property>
  <property fmtid="{D5CDD505-2E9C-101B-9397-08002B2CF9AE}" pid="3" name="Firma_kurz">
    <vt:lpwstr>KRH der EKBO</vt:lpwstr>
  </property>
  <property fmtid="{D5CDD505-2E9C-101B-9397-08002B2CF9AE}" pid="4" name="Firma_Abk">
    <vt:lpwstr>KRH</vt:lpwstr>
  </property>
  <property fmtid="{D5CDD505-2E9C-101B-9397-08002B2CF9AE}" pid="5" name="Gliedkirche">
    <vt:lpwstr>Evangelische Kirche Berlin-BRandenburg-schlesische Oberlausitz</vt:lpwstr>
  </property>
  <property fmtid="{D5CDD505-2E9C-101B-9397-08002B2CF9AE}" pid="6" name="GliedkircheAbk">
    <vt:lpwstr>EKBO</vt:lpwstr>
  </property>
  <property fmtid="{D5CDD505-2E9C-101B-9397-08002B2CF9AE}" pid="7" name="Status:">
    <vt:lpwstr>Status: Entwurf</vt:lpwstr>
  </property>
  <property fmtid="{D5CDD505-2E9C-101B-9397-08002B2CF9AE}" pid="8" name="DokName">
    <vt:lpwstr>Musterbericht_klein_Bilanz</vt:lpwstr>
  </property>
  <property fmtid="{D5CDD505-2E9C-101B-9397-08002B2CF9AE}" pid="9" name="DokNameKurz">
    <vt:lpwstr>MustBEkl-Bilanz</vt:lpwstr>
  </property>
  <property fmtid="{D5CDD505-2E9C-101B-9397-08002B2CF9AE}" pid="10" name="DokStatus">
    <vt:lpwstr>Entwurf</vt:lpwstr>
  </property>
  <property fmtid="{D5CDD505-2E9C-101B-9397-08002B2CF9AE}" pid="11" name="DokVersion">
    <vt:lpwstr>1.1.3</vt:lpwstr>
  </property>
  <property fmtid="{D5CDD505-2E9C-101B-9397-08002B2CF9AE}" pid="12" name="DokDatum">
    <vt:lpwstr>10.19</vt:lpwstr>
  </property>
  <property fmtid="{D5CDD505-2E9C-101B-9397-08002B2CF9AE}" pid="13" name="DokDatLang">
    <vt:lpwstr>08.10.2019</vt:lpwstr>
  </property>
  <property fmtid="{D5CDD505-2E9C-101B-9397-08002B2CF9AE}" pid="14" name="DokVerskurz">
    <vt:lpwstr>1.1</vt:lpwstr>
  </property>
</Properties>
</file>